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after="240"/>
      </w:pPr>
      <w:r>
        <w:rPr>
          <w:rFonts w:ascii="Calibri" w:hAnsi="Calibri" w:eastAsia="Malgun Gothic"/>
          <w:b/>
          <w:color w:val="176B87"/>
          <w:sz w:val="20"/>
        </w:rPr>
        <w:t>PA NAVI · REPORT KIT 01</w:t>
      </w:r>
    </w:p>
    <w:p>
      <w:pPr>
        <w:pStyle w:val="Title"/>
      </w:pPr>
      <w:r>
        <w:t>진료지원업무</w:t>
        <w:br/>
        <w:t>운영현황 보고서</w:t>
      </w:r>
    </w:p>
    <w:p>
      <w:pPr>
        <w:pStyle w:val="Subtitle"/>
      </w:pPr>
      <w:r>
        <w:t>기관 내부 검토용 참고 서식 · v0.1</w:t>
      </w:r>
    </w:p>
    <w:p>
      <w:pPr>
        <w:spacing w:before="40" w:after="160"/>
        <w:pBdr>
          <w:bottom w:val="single" w:sz="16" w:color="176B87"/>
        </w:pBdr>
      </w:pP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기관명</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[기관명 입력]</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보고기간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[YYYY.MM.DD. ~ YYYY.MM.DD.]</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기준일</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[YYYY.MM.DD.]</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작성부서</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[부서명 입력]</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문서 버전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[v0.1 / 내부 문서번호]</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배포 범위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[내부한정 / 운영위원회 / 경영진 등]</w:t>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사용 전 확인</w:t>
            </w:r>
          </w:p>
          <w:p>
            <w:pPr>
              <w:spacing w:after="0"/>
            </w:pPr>
            <w:r>
              <w:rPr>
                <w:rFonts w:ascii="Calibri" w:hAnsi="Calibri" w:eastAsia="Malgun Gothic"/>
                <w:color w:val="243746"/>
                <w:sz w:val="19"/>
              </w:rPr>
              <w:t>이 문서는 의료기관의 진료지원업무 운영현황을 구조화하기 위한 행정·운영용 참고 서식입니다. 법률 자문, 개별 행위의 적법성·임상적 적합성 판정 또는 의료행위 허가서를 대신하지 않습니다. 실제 수행 여부는 현행 법령·고시, 의료기관 인증·내부 절차, 의사의 전문적 판단과 지도·위임, 수행자의 자격·교육, 운영위원회가 심의·의결한 수행자별 직무기술서를 함께 확인하십시오. 공식 원문이 개정되면 최신 원문을 우선합니다.</w:t>
            </w:r>
          </w:p>
        </w:tc>
      </w:tr>
    </w:tbl>
    <w:p>
      <w:pPr>
        <w:spacing w:before="160"/>
        <w:jc w:val="center"/>
      </w:pPr>
      <w:hyperlink r:id="rId15">
        <w:r>
          <w:rPr>
            <w:rFonts w:ascii="Calibri" w:hAnsi="Calibri" w:eastAsia="Malgun Gothic"/>
            <w:color w:val="176B87"/>
            <w:u w:val="single"/>
          </w:rPr>
          <w:t>panavi.kr/reports</w:t>
        </w:r>
      </w:hyperlink>
    </w:p>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DOCUMENT CONTROL</w:t>
      </w:r>
    </w:p>
    <w:p>
      <w:pPr>
        <w:pStyle w:val="Heading1"/>
        <w:spacing w:before="0"/>
      </w:pPr>
      <w:r>
        <w:t>문서관리와 작성 원칙</w:t>
      </w:r>
    </w:p>
    <w:p>
      <w:pPr>
        <w:spacing w:after="200"/>
      </w:pPr>
      <w:r>
        <w:rPr>
          <w:rFonts w:ascii="Calibri" w:hAnsi="Calibri" w:eastAsia="Malgun Gothic"/>
          <w:color w:val="5C6F7C"/>
          <w:sz w:val="21"/>
        </w:rPr>
        <w:t>외부 공유 전에 개인정보·환자정보·소규모 집단의 재식별 가능성을 먼저 제거합니다.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1320"/>
            <w:tcMar>
              <w:top w:w="60" w:type="dxa"/>
              <w:start w:w="120" w:type="dxa"/>
              <w:bottom w:w="60" w:type="dxa"/>
              <w:end w:w="120" w:type="dxa"/>
            </w:tcMar>
            <w:shd w:fill="E8F3F7"/>
            <w:vAlign w:val="center"/>
          </w:tcPr>
          <w:p>
            <w:pPr>
              <w:spacing w:after="0"/>
            </w:pPr>
            <w:r>
              <w:rPr>
                <w:rFonts w:ascii="Calibri" w:hAnsi="Calibri" w:eastAsia="Malgun Gothic"/>
                <w:b/>
                <w:color w:val="18324A"/>
                <w:sz w:val="18"/>
              </w:rPr>
              <w:t>역할</w:t>
            </w:r>
          </w:p>
        </w:tc>
        <w:tc>
          <w:tcPr>
            <w:tcW w:type="dxa" w:w="2280"/>
            <w:tcMar>
              <w:top w:w="60" w:type="dxa"/>
              <w:start w:w="120" w:type="dxa"/>
              <w:bottom w:w="60" w:type="dxa"/>
              <w:end w:w="120" w:type="dxa"/>
            </w:tcMar>
            <w:shd w:fill="E8F3F7"/>
            <w:vAlign w:val="center"/>
          </w:tcPr>
          <w:p>
            <w:pPr>
              <w:spacing w:after="0"/>
            </w:pPr>
            <w:r>
              <w:rPr>
                <w:rFonts w:ascii="Calibri" w:hAnsi="Calibri" w:eastAsia="Malgun Gothic"/>
                <w:b/>
                <w:color w:val="18324A"/>
                <w:sz w:val="18"/>
              </w:rPr>
              <w:t>성명/직위</w:t>
            </w:r>
          </w:p>
        </w:tc>
        <w:tc>
          <w:tcPr>
            <w:tcW w:type="dxa" w:w="3600"/>
            <w:tcMar>
              <w:top w:w="60" w:type="dxa"/>
              <w:start w:w="120" w:type="dxa"/>
              <w:bottom w:w="60" w:type="dxa"/>
              <w:end w:w="120" w:type="dxa"/>
            </w:tcMar>
            <w:shd w:fill="E8F3F7"/>
            <w:vAlign w:val="center"/>
          </w:tcPr>
          <w:p>
            <w:pPr>
              <w:spacing w:after="0"/>
            </w:pPr>
            <w:r>
              <w:rPr>
                <w:rFonts w:ascii="Calibri" w:hAnsi="Calibri" w:eastAsia="Malgun Gothic"/>
                <w:b/>
                <w:color w:val="18324A"/>
                <w:sz w:val="18"/>
              </w:rPr>
              <w:t>검토 내용</w:t>
            </w:r>
          </w:p>
        </w:tc>
        <w:tc>
          <w:tcPr>
            <w:tcW w:type="dxa" w:w="2160"/>
            <w:tcMar>
              <w:top w:w="60" w:type="dxa"/>
              <w:start w:w="120" w:type="dxa"/>
              <w:bottom w:w="60" w:type="dxa"/>
              <w:end w:w="120" w:type="dxa"/>
            </w:tcMar>
            <w:shd w:fill="E8F3F7"/>
            <w:vAlign w:val="center"/>
          </w:tcPr>
          <w:p>
            <w:pPr>
              <w:spacing w:after="0"/>
            </w:pPr>
            <w:r>
              <w:rPr>
                <w:rFonts w:ascii="Calibri" w:hAnsi="Calibri" w:eastAsia="Malgun Gothic"/>
                <w:b/>
                <w:color w:val="18324A"/>
                <w:sz w:val="18"/>
              </w:rPr>
              <w:t>일자/서명</w:t>
            </w:r>
          </w:p>
        </w:tc>
      </w:tr>
      <w:tr>
        <w:trPr>
          <w:cantSplit/>
        </w:trPr>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작성</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c>
          <w:tcPr>
            <w:tcW w:type="dxa" w:w="360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자료 취합·산식·근거 확인</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r>
      <w:tr>
        <w:trPr>
          <w:cantSplit/>
        </w:trPr>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검토</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c>
          <w:tcPr>
            <w:tcW w:type="dxa" w:w="360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임상·교육·환자안전 검토</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r>
      <w:tr>
        <w:trPr>
          <w:cantSplit/>
        </w:trPr>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승인</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c>
          <w:tcPr>
            <w:tcW w:type="dxa" w:w="360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기관 절차에 따른 승인</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r>
    </w:tbl>
    <w:p>
      <w:pPr>
        <w:pStyle w:val="Heading2"/>
      </w:pPr>
      <w:r>
        <w:t>버전 변경 이력</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8"/>
              </w:rPr>
              <w:t>버전</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8"/>
              </w:rPr>
              <w:t>일자</w:t>
            </w:r>
          </w:p>
        </w:tc>
        <w:tc>
          <w:tcPr>
            <w:tcW w:type="dxa" w:w="4380"/>
            <w:tcMar>
              <w:top w:w="60" w:type="dxa"/>
              <w:start w:w="120" w:type="dxa"/>
              <w:bottom w:w="60" w:type="dxa"/>
              <w:end w:w="120" w:type="dxa"/>
            </w:tcMar>
            <w:shd w:fill="E8F3F7"/>
            <w:vAlign w:val="center"/>
          </w:tcPr>
          <w:p>
            <w:pPr>
              <w:spacing w:after="0"/>
            </w:pPr>
            <w:r>
              <w:rPr>
                <w:rFonts w:ascii="Calibri" w:hAnsi="Calibri" w:eastAsia="Malgun Gothic"/>
                <w:b/>
                <w:color w:val="18324A"/>
                <w:sz w:val="18"/>
              </w:rPr>
              <w:t>변경 요약</w:t>
            </w:r>
          </w:p>
        </w:tc>
        <w:tc>
          <w:tcPr>
            <w:tcW w:type="dxa" w:w="2040"/>
            <w:tcMar>
              <w:top w:w="60" w:type="dxa"/>
              <w:start w:w="120" w:type="dxa"/>
              <w:bottom w:w="60" w:type="dxa"/>
              <w:end w:w="120" w:type="dxa"/>
            </w:tcMar>
            <w:shd w:fill="E8F3F7"/>
            <w:vAlign w:val="center"/>
          </w:tcPr>
          <w:p>
            <w:pPr>
              <w:spacing w:after="0"/>
            </w:pPr>
            <w:r>
              <w:rPr>
                <w:rFonts w:ascii="Calibri" w:hAnsi="Calibri" w:eastAsia="Malgun Gothic"/>
                <w:b/>
                <w:color w:val="18324A"/>
                <w:sz w:val="18"/>
              </w:rPr>
              <w:t>작성/승인</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0.1</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c>
          <w:tcPr>
            <w:tcW w:type="dxa" w:w="43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최초 작성</w:t>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[입력]</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c>
          <w:tcPr>
            <w:tcW w:type="dxa" w:w="43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c>
          <w:tcPr>
            <w:tcW w:type="dxa" w:w="43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8"/>
              </w:rPr>
            </w:r>
          </w:p>
        </w:tc>
      </w:tr>
    </w:tbl>
    <w:p>
      <w:pPr>
        <w:pStyle w:val="Heading2"/>
      </w:pPr>
      <w:r>
        <w:t>개인정보·공유 점검</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환자 성명·등록번호·상세 사례를 넣지 않았다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면허번호·개인코드는 내부 제한본에만 두었다</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기관의 사전 정의에 따라 재식별 위험이 있는 소규모 집단·희귀 조합을 통합·억제했다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개인·진료과 순위표를 만들지 않았다</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숨은 댓글·변경 내용·예시 데이터가 남지 않았다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외부 공유본의 배포 승인과 보존기간을 확인했다</w:t>
            </w:r>
          </w:p>
        </w:tc>
      </w:tr>
    </w:tbl>
    <w:tbl>
      <w:tblPr>
        <w:tblW w:type="auto" w:w="0"/>
        <w:jc w:val="center"/>
        <w:tblLayout w:type="fixed"/>
        <w:tblLook w:firstColumn="1" w:firstRow="1" w:lastColumn="0" w:lastRow="0" w:noHBand="0" w:noVBand="1" w:val="04A0"/>
        <w:tblBorders>
          <w:top w:val="single" w:sz="0" w:color="E8F3F7"/>
          <w:left w:val="single" w:sz="0" w:color="E8F3F7"/>
          <w:bottom w:val="single" w:sz="0" w:color="E8F3F7"/>
          <w:right w:val="single" w:sz="0" w:color="E8F3F7"/>
          <w:insideH w:val="single" w:sz="0" w:color="E8F3F7"/>
          <w:insideV w:val="single" w:sz="0" w:color="E8F3F7"/>
        </w:tblBorders>
      </w:tblPr>
      <w:tblGrid>
        <w:gridCol w:w="9360"/>
      </w:tblGrid>
      <w:tr>
        <w:trPr>
          <w:tblHeader w:val="true"/>
          <w:cantSplit/>
        </w:trPr>
        <w:tc>
          <w:tcPr>
            <w:tcW w:type="dxa" w:w="9360"/>
            <w:tcMar>
              <w:top w:w="120" w:type="dxa"/>
              <w:start w:w="160" w:type="dxa"/>
              <w:bottom w:w="120" w:type="dxa"/>
              <w:end w:w="160" w:type="dxa"/>
            </w:tcMar>
            <w:shd w:fill="E8F3F7"/>
          </w:tcPr>
          <w:p>
            <w:pPr>
              <w:spacing w:after="60"/>
            </w:pPr>
            <w:r>
              <w:rPr>
                <w:rFonts w:ascii="Calibri" w:hAnsi="Calibri" w:eastAsia="Malgun Gothic"/>
                <w:b/>
                <w:color w:val="18324A"/>
                <w:sz w:val="21"/>
              </w:rPr>
              <w:t>표시 규칙</w:t>
            </w:r>
          </w:p>
          <w:p>
            <w:pPr>
              <w:spacing w:after="0"/>
            </w:pPr>
            <w:r>
              <w:rPr>
                <w:rFonts w:ascii="Calibri" w:hAnsi="Calibri" w:eastAsia="Malgun Gothic"/>
                <w:color w:val="243746"/>
                <w:sz w:val="19"/>
              </w:rPr>
              <w:t>[입력]은 기관이 작성할 자리, ☐는 확인 후 체크할 항목입니다. 빨강·초록색만으로 합격/부적합을 표시하지 말고 판단 근거를 문장으로 남깁니다.</w:t>
            </w:r>
          </w:p>
        </w:tc>
      </w:tr>
    </w:tbl>
    <w:tbl>
      <w:tblPr>
        <w:tblW w:type="auto" w:w="0"/>
        <w:jc w:val="center"/>
        <w:tblLayout w:type="fixed"/>
        <w:tblLook w:firstColumn="1" w:firstRow="1" w:lastColumn="0" w:lastRow="0" w:noHBand="0" w:noVBand="1" w:val="04A0"/>
        <w:tblBorders>
          <w:top w:val="single" w:sz="0" w:color="E8F3F7"/>
          <w:left w:val="single" w:sz="0" w:color="E8F3F7"/>
          <w:bottom w:val="single" w:sz="0" w:color="E8F3F7"/>
          <w:right w:val="single" w:sz="0" w:color="E8F3F7"/>
          <w:insideH w:val="single" w:sz="0" w:color="E8F3F7"/>
          <w:insideV w:val="single" w:sz="0" w:color="E8F3F7"/>
        </w:tblBorders>
      </w:tblPr>
      <w:tblGrid>
        <w:gridCol w:w="9360"/>
      </w:tblGrid>
      <w:tr>
        <w:trPr>
          <w:tblHeader w:val="true"/>
          <w:cantSplit/>
        </w:trPr>
        <w:tc>
          <w:tcPr>
            <w:tcW w:type="dxa" w:w="9360"/>
            <w:tcMar>
              <w:top w:w="120" w:type="dxa"/>
              <w:start w:w="160" w:type="dxa"/>
              <w:bottom w:w="120" w:type="dxa"/>
              <w:end w:w="160" w:type="dxa"/>
            </w:tcMar>
            <w:shd w:fill="E8F3F7"/>
          </w:tcPr>
          <w:p>
            <w:pPr>
              <w:spacing w:after="60"/>
            </w:pPr>
            <w:r>
              <w:rPr>
                <w:rFonts w:ascii="Calibri" w:hAnsi="Calibri" w:eastAsia="Malgun Gothic"/>
                <w:b/>
                <w:color w:val="18324A"/>
                <w:sz w:val="21"/>
              </w:rPr>
              <w:t>체크 상태</w:t>
            </w:r>
          </w:p>
          <w:p>
            <w:pPr>
              <w:spacing w:after="0"/>
            </w:pPr>
            <w:r>
              <w:rPr>
                <w:rFonts w:ascii="Calibri" w:hAnsi="Calibri" w:eastAsia="Malgun Gothic"/>
                <w:color w:val="243746"/>
                <w:sz w:val="19"/>
              </w:rPr>
              <w:t>체크 결과는 ‘확인 완료 / 기관 확인 필요 / 공식 원문 확인 / 해당 없음’ 중 하나로 기록하고, 근거문서·담당자·기한을 함께 남깁니다. 적합/부적합 자동판정에는 사용하지 않습니다.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01</w:t>
      </w:r>
    </w:p>
    <w:p>
      <w:pPr>
        <w:pStyle w:val="Heading1"/>
        <w:spacing w:before="0"/>
      </w:pPr>
      <w:r>
        <w:t>보고 목적과 범위</w:t>
      </w:r>
    </w:p>
    <w:p>
      <w:pPr>
        <w:spacing w:after="200"/>
      </w:pPr>
      <w:r>
        <w:rPr>
          <w:rFonts w:ascii="Calibri" w:hAnsi="Calibri" w:eastAsia="Malgun Gothic"/>
          <w:color w:val="5C6F7C"/>
          <w:sz w:val="21"/>
        </w:rPr>
        <w:t>누가 어떤 의사결정을 위해, 어느 기간과 대상을 보고하는지 먼저 고정합니다.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보고 목적</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[예: 분기 운영위원회 검토, 직무기술서 개정, 교육계획 수립]</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주요 이용자</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[운영위원회 / 간호부 / 진료부 / 교육 / 환자안전 / 경영진]</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대상 기관·부서</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[기관종별, 진료과, 병동/외래/수술실 등]</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대상 수행자</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[전문간호사 / 진료지원전담간호사 / 기타(수행자 집계와 분리)]</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보고·비교기간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[보고기간] / [비교기간 또는 비교 없음]</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포함 기준</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[자료·인력·업무 포함 기준]</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제외 기준</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[휴직·교육중·미배치·결측 등]</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내부 자료원</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[인사, 교육, EMR, 환자안전, 운영위 자료 등]</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산출일</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[YYYY.MM.DD.]</w:t>
            </w:r>
          </w:p>
        </w:tc>
      </w:tr>
    </w:tbl>
    <w:p>
      <w:pPr>
        <w:pStyle w:val="Heading2"/>
      </w:pPr>
      <w:r>
        <w:t>핵심 질문</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9360"/>
      </w:tblGrid>
      <w:tr>
        <w:trPr>
          <w:tblHeader w:val="true"/>
          <w:cantSplit/>
        </w:trPr>
        <w:tc>
          <w:tcPr>
            <w:tcW w:type="dxa" w:w="9360"/>
            <w:tcMar>
              <w:top w:w="60" w:type="dxa"/>
              <w:start w:w="120" w:type="dxa"/>
              <w:bottom w:w="60" w:type="dxa"/>
              <w:end w:w="120" w:type="dxa"/>
            </w:tcMar>
            <w:shd w:fill="E8F3F7"/>
            <w:vAlign w:val="center"/>
          </w:tcPr>
          <w:p>
            <w:pPr>
              <w:spacing w:after="0"/>
            </w:pPr>
            <w:r>
              <w:rPr>
                <w:rFonts w:ascii="Calibri" w:hAnsi="Calibri" w:eastAsia="Malgun Gothic"/>
                <w:b/>
                <w:color w:val="18324A"/>
                <w:sz w:val="19"/>
              </w:rPr>
              <w:t>확인 항목</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업무범위와 실제 배치가 일치하는가</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자격·교육·특례 증빙이 최신 상태인가</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지도·보고·기록·중단 경로가 작동하는가</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지표가 안전·서비스·인력의 균형을 보여주는가</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우선 개선과제와 책임·기한이 명확한가</w:t>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한계 작성 예시</w:t>
            </w:r>
          </w:p>
          <w:p>
            <w:pPr>
              <w:spacing w:after="0"/>
            </w:pPr>
            <w:r>
              <w:rPr>
                <w:rFonts w:ascii="Calibri" w:hAnsi="Calibri" w:eastAsia="Malgun Gothic"/>
                <w:color w:val="243746"/>
                <w:sz w:val="19"/>
              </w:rPr>
              <w:t>이 보고서는 기관 내부 자료의 정의와 완결성에 좌우됩니다. 단순 전후 비교나 보고 건수만으로 제도의 효과·인과관계·안전 수준을 단정하지 않습니다.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02</w:t>
      </w:r>
    </w:p>
    <w:p>
      <w:pPr>
        <w:pStyle w:val="Heading1"/>
        <w:spacing w:before="0"/>
      </w:pPr>
      <w:r>
        <w:t>제도·법적 근거와 기준일</w:t>
      </w:r>
    </w:p>
    <w:p>
      <w:pPr>
        <w:spacing w:after="200"/>
      </w:pPr>
      <w:r>
        <w:rPr>
          <w:rFonts w:ascii="Calibri" w:hAnsi="Calibri" w:eastAsia="Malgun Gothic"/>
          <w:color w:val="5C6F7C"/>
          <w:sz w:val="21"/>
        </w:rPr>
        <w:t>법적 기준과 권고 가이드라인을 구분하고, 확인한 원문·시행일·확인일을 함께 적습니다.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7"/>
              </w:rPr>
              <w:t>구분</w:t>
            </w:r>
          </w:p>
        </w:tc>
        <w:tc>
          <w:tcPr>
            <w:tcW w:type="dxa" w:w="2820"/>
            <w:tcMar>
              <w:top w:w="60" w:type="dxa"/>
              <w:start w:w="120" w:type="dxa"/>
              <w:bottom w:w="60" w:type="dxa"/>
              <w:end w:w="120" w:type="dxa"/>
            </w:tcMar>
            <w:shd w:fill="E8F3F7"/>
            <w:vAlign w:val="center"/>
          </w:tcPr>
          <w:p>
            <w:pPr>
              <w:spacing w:after="0"/>
            </w:pPr>
            <w:r>
              <w:rPr>
                <w:rFonts w:ascii="Calibri" w:hAnsi="Calibri" w:eastAsia="Malgun Gothic"/>
                <w:b/>
                <w:color w:val="18324A"/>
                <w:sz w:val="17"/>
              </w:rPr>
              <w:t>문서/기준</w:t>
            </w:r>
          </w:p>
        </w:tc>
        <w:tc>
          <w:tcPr>
            <w:tcW w:type="dxa" w:w="1800"/>
            <w:tcMar>
              <w:top w:w="60" w:type="dxa"/>
              <w:start w:w="120" w:type="dxa"/>
              <w:bottom w:w="60" w:type="dxa"/>
              <w:end w:w="120" w:type="dxa"/>
            </w:tcMar>
            <w:shd w:fill="E8F3F7"/>
            <w:vAlign w:val="center"/>
          </w:tcPr>
          <w:p>
            <w:pPr>
              <w:spacing w:after="0"/>
            </w:pPr>
            <w:r>
              <w:rPr>
                <w:rFonts w:ascii="Calibri" w:hAnsi="Calibri" w:eastAsia="Malgun Gothic"/>
                <w:b/>
                <w:color w:val="18324A"/>
                <w:sz w:val="17"/>
              </w:rPr>
              <w:t>시행·기준일</w:t>
            </w:r>
          </w:p>
        </w:tc>
        <w:tc>
          <w:tcPr>
            <w:tcW w:type="dxa" w:w="3480"/>
            <w:tcMar>
              <w:top w:w="60" w:type="dxa"/>
              <w:start w:w="120" w:type="dxa"/>
              <w:bottom w:w="60" w:type="dxa"/>
              <w:end w:w="120" w:type="dxa"/>
            </w:tcMar>
            <w:shd w:fill="E8F3F7"/>
            <w:vAlign w:val="center"/>
          </w:tcPr>
          <w:p>
            <w:pPr>
              <w:spacing w:after="0"/>
            </w:pPr>
            <w:r>
              <w:rPr>
                <w:rFonts w:ascii="Calibri" w:hAnsi="Calibri" w:eastAsia="Malgun Gothic"/>
                <w:b/>
                <w:color w:val="18324A"/>
                <w:sz w:val="17"/>
              </w:rPr>
              <w:t>기관 확인사항</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법률</w:t>
            </w:r>
          </w:p>
        </w:tc>
        <w:tc>
          <w:tcPr>
            <w:tcW w:type="dxa" w:w="28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간호법 및 관련 현행 조문</w:t>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[적용 조문·확인일·원문 링크]</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시행규칙</w:t>
            </w:r>
          </w:p>
        </w:tc>
        <w:tc>
          <w:tcPr>
            <w:tcW w:type="dxa" w:w="28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간호사의 진료지원업무 수행에 관한 규칙</w:t>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2026.08.11.</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[수행기관·수행자·운영 요건 확인]</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고시</w:t>
            </w:r>
          </w:p>
        </w:tc>
        <w:tc>
          <w:tcPr>
            <w:tcW w:type="dxa" w:w="28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진료지원업무 수행행위 목록</w:t>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2026.08.11.</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[공식 행위명·조건·제한 확인]</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운영자료</w:t>
            </w:r>
          </w:p>
        </w:tc>
        <w:tc>
          <w:tcPr>
            <w:tcW w:type="dxa" w:w="28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보건복지부 운영·행위 가이드라인</w:t>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[공개일/확인일]</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[권고 지침으로 구분해 반영]</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기관규정</w:t>
            </w:r>
          </w:p>
        </w:tc>
        <w:tc>
          <w:tcPr>
            <w:tcW w:type="dxa" w:w="28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운영위원회 규정·직무기술서·프로토콜</w:t>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[제·개정일]</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[승인·검토주기·책임부서]</w:t>
            </w:r>
          </w:p>
        </w:tc>
      </w:tr>
    </w:tbl>
    <w:p>
      <w:pPr>
        <w:pStyle w:val="Heading2"/>
      </w:pPr>
      <w:r>
        <w:t>기관 상태 확인</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수행기관 상태</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인증  ☐ 한시 특례  ☐ 확인 필요</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인증/특례 유효기간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[시작일 ~ 종료일 / 근거 문서]</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교육과정·기관 상태</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[최종 고시, 승인기관, 모집공고 재확인 결과]</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공동서명시스템</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[2027.07.01. 시행 의무 관련 준비상태와 원문 재확인]</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최종 공식원문 확인일</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[YYYY.MM.DD. / 확인자]</w:t>
            </w:r>
          </w:p>
        </w:tc>
      </w:tr>
    </w:tbl>
    <w:tbl>
      <w:tblPr>
        <w:tblW w:type="auto" w:w="0"/>
        <w:jc w:val="center"/>
        <w:tblLayout w:type="fixed"/>
        <w:tblLook w:firstColumn="1" w:firstRow="1" w:lastColumn="0" w:lastRow="0" w:noHBand="0" w:noVBand="1" w:val="04A0"/>
        <w:tblBorders>
          <w:top w:val="single" w:sz="0" w:color="FBEAEA"/>
          <w:left w:val="single" w:sz="0" w:color="FBEAEA"/>
          <w:bottom w:val="single" w:sz="0" w:color="FBEAEA"/>
          <w:right w:val="single" w:sz="0" w:color="FBEAEA"/>
          <w:insideH w:val="single" w:sz="0" w:color="FBEAEA"/>
          <w:insideV w:val="single" w:sz="0" w:color="FBEAEA"/>
        </w:tblBorders>
      </w:tblPr>
      <w:tblGrid>
        <w:gridCol w:w="9360"/>
      </w:tblGrid>
      <w:tr>
        <w:trPr>
          <w:tblHeader w:val="true"/>
          <w:cantSplit/>
        </w:trPr>
        <w:tc>
          <w:tcPr>
            <w:tcW w:type="dxa" w:w="9360"/>
            <w:tcMar>
              <w:top w:w="120" w:type="dxa"/>
              <w:start w:w="160" w:type="dxa"/>
              <w:bottom w:w="120" w:type="dxa"/>
              <w:end w:w="160" w:type="dxa"/>
            </w:tcMar>
            <w:shd w:fill="FBEAEA"/>
          </w:tcPr>
          <w:p>
            <w:pPr>
              <w:spacing w:after="60"/>
            </w:pPr>
            <w:r>
              <w:rPr>
                <w:rFonts w:ascii="Calibri" w:hAnsi="Calibri" w:eastAsia="Malgun Gothic"/>
                <w:b/>
                <w:color w:val="18324A"/>
                <w:sz w:val="21"/>
              </w:rPr>
              <w:t>해석 금지선</w:t>
            </w:r>
          </w:p>
          <w:p>
            <w:pPr>
              <w:spacing w:after="0"/>
            </w:pPr>
            <w:r>
              <w:rPr>
                <w:rFonts w:ascii="Calibri" w:hAnsi="Calibri" w:eastAsia="Malgun Gothic"/>
                <w:color w:val="243746"/>
                <w:sz w:val="19"/>
              </w:rPr>
              <w:t>가이드라인의 ‘할 수 있음’을 법정 의무로 강화하거나, 의사의 지시·응급 구두지시만으로 직무기술서 밖 행위가 포괄적으로 가능하다고 쓰지 않습니다.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03</w:t>
      </w:r>
    </w:p>
    <w:p>
      <w:pPr>
        <w:pStyle w:val="Heading1"/>
        <w:spacing w:before="0"/>
      </w:pPr>
      <w:r>
        <w:t>기관·진료과·인력 현황</w:t>
      </w:r>
    </w:p>
    <w:p>
      <w:pPr>
        <w:spacing w:after="200"/>
      </w:pPr>
      <w:r>
        <w:rPr>
          <w:rFonts w:ascii="Calibri" w:hAnsi="Calibri" w:eastAsia="Malgun Gothic"/>
          <w:color w:val="5C6F7C"/>
          <w:sz w:val="21"/>
        </w:rPr>
        <w:t>기관의 운영 기반과 실제 배치를 같은 기준일로 묶어 봅니다.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기관종별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[상급종합병원 / 종합병원 / 병원 / 요양병원 / 기타(수행기관 해당 여부 공식 원문 확인)]</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인증 상태·유효기간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[입력]</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운영 책임부서</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[부서 / 책임자 직위 / 연락 경로]</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운영위원회</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[구성일 / 위원 수 / 최근 회의일 / 다음 회의일]</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자료 기준일</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[YYYY.MM.DD.]</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구분 배치</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[병동 간호인력과 실제 구분 배치 여부·확인 근거]</w:t>
            </w:r>
          </w:p>
        </w:tc>
      </w:tr>
    </w:tbl>
    <w:p>
      <w:pPr>
        <w:pStyle w:val="Heading2"/>
      </w:pPr>
      <w:r>
        <w:t>진료과별 인력 현황</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872"/>
        <w:gridCol w:w="1872"/>
        <w:gridCol w:w="1872"/>
        <w:gridCol w:w="1872"/>
        <w:gridCol w:w="1872"/>
      </w:tblGrid>
      <w:tr>
        <w:trPr>
          <w:tblHeader w:val="true"/>
          <w:cantSplit/>
        </w:trPr>
        <w:tc>
          <w:tcPr>
            <w:tcW w:type="dxa" w:w="2100"/>
            <w:tcMar>
              <w:top w:w="60" w:type="dxa"/>
              <w:start w:w="120" w:type="dxa"/>
              <w:bottom w:w="60" w:type="dxa"/>
              <w:end w:w="120" w:type="dxa"/>
            </w:tcMar>
            <w:shd w:fill="E8F3F7"/>
            <w:vAlign w:val="center"/>
          </w:tcPr>
          <w:p>
            <w:pPr>
              <w:spacing w:after="0"/>
            </w:pPr>
            <w:r>
              <w:rPr>
                <w:rFonts w:ascii="Calibri" w:hAnsi="Calibri" w:eastAsia="Malgun Gothic"/>
                <w:b/>
                <w:color w:val="18324A"/>
                <w:sz w:val="17"/>
              </w:rPr>
              <w:t>진료과/부서</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7"/>
              </w:rPr>
              <w:t>전문간호사</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7"/>
              </w:rPr>
              <w:t>진료지원전담</w:t>
            </w:r>
          </w:p>
        </w:tc>
        <w:tc>
          <w:tcPr>
            <w:tcW w:type="dxa" w:w="2460"/>
            <w:tcMar>
              <w:top w:w="60" w:type="dxa"/>
              <w:start w:w="120" w:type="dxa"/>
              <w:bottom w:w="60" w:type="dxa"/>
              <w:end w:w="120" w:type="dxa"/>
            </w:tcMar>
            <w:shd w:fill="E8F3F7"/>
            <w:vAlign w:val="center"/>
          </w:tcPr>
          <w:p>
            <w:pPr>
              <w:spacing w:after="0"/>
            </w:pPr>
            <w:r>
              <w:rPr>
                <w:rFonts w:ascii="Calibri" w:hAnsi="Calibri" w:eastAsia="Malgun Gothic"/>
                <w:b/>
                <w:color w:val="18324A"/>
                <w:sz w:val="17"/>
              </w:rPr>
              <w:t>교육·휴직·미배치</w:t>
            </w:r>
          </w:p>
        </w:tc>
        <w:tc>
          <w:tcPr>
            <w:tcW w:type="dxa" w:w="1500"/>
            <w:tcMar>
              <w:top w:w="60" w:type="dxa"/>
              <w:start w:w="120" w:type="dxa"/>
              <w:bottom w:w="60" w:type="dxa"/>
              <w:end w:w="120" w:type="dxa"/>
            </w:tcMar>
            <w:shd w:fill="E8F3F7"/>
            <w:vAlign w:val="center"/>
          </w:tcPr>
          <w:p>
            <w:pPr>
              <w:spacing w:after="0"/>
            </w:pPr>
            <w:r>
              <w:rPr>
                <w:rFonts w:ascii="Calibri" w:hAnsi="Calibri" w:eastAsia="Malgun Gothic"/>
                <w:b/>
                <w:color w:val="18324A"/>
                <w:sz w:val="17"/>
              </w:rPr>
              <w:t>비고</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해석 주의</w:t>
            </w:r>
          </w:p>
          <w:p>
            <w:pPr>
              <w:spacing w:after="0"/>
            </w:pPr>
            <w:r>
              <w:rPr>
                <w:rFonts w:ascii="Calibri" w:hAnsi="Calibri" w:eastAsia="Malgun Gothic"/>
                <w:color w:val="243746"/>
                <w:sz w:val="19"/>
              </w:rPr>
              <w:t>인원수만으로 적정 배치나 업무 부담을 판정하지 않습니다. 업무량, 환자 중증도, 지도 가능성, 근무시간, 교육 상태와 함께 검토합니다.</w:t>
            </w:r>
          </w:p>
        </w:tc>
      </w:tr>
    </w:tbl>
    <w:p>
      <w:pPr>
        <w:pStyle w:val="Heading2"/>
      </w:pPr>
      <w:r>
        <w:t>운영위원회 공식 최소 구성 점검</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병원장이 위원장</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위원장 포함 5명 이상</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위원장 제외 위원 중 의사·간호사 각 1명 이상</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위원 임기 2년·연임 가능</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03-A</w:t>
      </w:r>
    </w:p>
    <w:p>
      <w:pPr>
        <w:pStyle w:val="Heading1"/>
        <w:spacing w:before="0"/>
      </w:pPr>
      <w:r>
        <w:t>배치와 운영 기반 상세</w:t>
      </w:r>
    </w:p>
    <w:p>
      <w:pPr>
        <w:spacing w:after="200"/>
      </w:pPr>
      <w:r>
        <w:rPr>
          <w:rFonts w:ascii="Calibri" w:hAnsi="Calibri" w:eastAsia="Malgun Gothic"/>
          <w:color w:val="5C6F7C"/>
          <w:sz w:val="21"/>
        </w:rPr>
        <w:t>숫자 뒤에 있는 배치 조건과 운영 책임을 기록합니다.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2160"/>
            <w:tcMar>
              <w:top w:w="60" w:type="dxa"/>
              <w:start w:w="120" w:type="dxa"/>
              <w:bottom w:w="60" w:type="dxa"/>
              <w:end w:w="120" w:type="dxa"/>
            </w:tcMar>
            <w:shd w:fill="E8F3F7"/>
            <w:vAlign w:val="center"/>
          </w:tcPr>
          <w:p>
            <w:pPr>
              <w:spacing w:after="0"/>
            </w:pPr>
            <w:r>
              <w:rPr>
                <w:rFonts w:ascii="Calibri" w:hAnsi="Calibri" w:eastAsia="Malgun Gothic"/>
                <w:b/>
                <w:color w:val="18324A"/>
                <w:sz w:val="17"/>
              </w:rPr>
              <w:t>점검 영역</w:t>
            </w:r>
          </w:p>
        </w:tc>
        <w:tc>
          <w:tcPr>
            <w:tcW w:type="dxa" w:w="2220"/>
            <w:tcMar>
              <w:top w:w="60" w:type="dxa"/>
              <w:start w:w="120" w:type="dxa"/>
              <w:bottom w:w="60" w:type="dxa"/>
              <w:end w:w="120" w:type="dxa"/>
            </w:tcMar>
            <w:shd w:fill="E8F3F7"/>
            <w:vAlign w:val="center"/>
          </w:tcPr>
          <w:p>
            <w:pPr>
              <w:spacing w:after="0"/>
            </w:pPr>
            <w:r>
              <w:rPr>
                <w:rFonts w:ascii="Calibri" w:hAnsi="Calibri" w:eastAsia="Malgun Gothic"/>
                <w:b/>
                <w:color w:val="18324A"/>
                <w:sz w:val="17"/>
              </w:rPr>
              <w:t>현황</w:t>
            </w:r>
          </w:p>
        </w:tc>
        <w:tc>
          <w:tcPr>
            <w:tcW w:type="dxa" w:w="2580"/>
            <w:tcMar>
              <w:top w:w="60" w:type="dxa"/>
              <w:start w:w="120" w:type="dxa"/>
              <w:bottom w:w="60" w:type="dxa"/>
              <w:end w:w="120" w:type="dxa"/>
            </w:tcMar>
            <w:shd w:fill="E8F3F7"/>
            <w:vAlign w:val="center"/>
          </w:tcPr>
          <w:p>
            <w:pPr>
              <w:spacing w:after="0"/>
            </w:pPr>
            <w:r>
              <w:rPr>
                <w:rFonts w:ascii="Calibri" w:hAnsi="Calibri" w:eastAsia="Malgun Gothic"/>
                <w:b/>
                <w:color w:val="18324A"/>
                <w:sz w:val="17"/>
              </w:rPr>
              <w:t>근거/증빙</w:t>
            </w:r>
          </w:p>
        </w:tc>
        <w:tc>
          <w:tcPr>
            <w:tcW w:type="dxa" w:w="2400"/>
            <w:tcMar>
              <w:top w:w="60" w:type="dxa"/>
              <w:start w:w="120" w:type="dxa"/>
              <w:bottom w:w="60" w:type="dxa"/>
              <w:end w:w="120" w:type="dxa"/>
            </w:tcMar>
            <w:shd w:fill="E8F3F7"/>
            <w:vAlign w:val="center"/>
          </w:tcPr>
          <w:p>
            <w:pPr>
              <w:spacing w:after="0"/>
            </w:pPr>
            <w:r>
              <w:rPr>
                <w:rFonts w:ascii="Calibri" w:hAnsi="Calibri" w:eastAsia="Malgun Gothic"/>
                <w:b/>
                <w:color w:val="18324A"/>
                <w:sz w:val="17"/>
              </w:rPr>
              <w:t>보완 필요</w:t>
            </w:r>
          </w:p>
        </w:tc>
      </w:tr>
      <w:tr>
        <w:trPr>
          <w:cantSplit/>
        </w:trPr>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운영위원회 구성·회의</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[규정·회의록]</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책임·지도감독 의사 지정</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[지정서·근무표]</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병동 간호인력과 구분 배치</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[배치표]</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야간·휴일 연락·대체경로</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[연락망·프로토콜]</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교육·휴직·미배치 관리</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[인사·교육기록]</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과도한 업무량 점검</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[업무량·근무시간]</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bl>
    <w:p>
      <w:pPr>
        <w:pStyle w:val="Heading2"/>
      </w:pPr>
      <w:r>
        <w:t>관리자 해석</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강점</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[근거가 확인되는 강점]</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공백</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[증빙·운영 공백]</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다음 검토</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[담당 / 기한 / 완료기준]</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04</w:t>
      </w:r>
    </w:p>
    <w:p>
      <w:pPr>
        <w:pStyle w:val="Heading1"/>
        <w:spacing w:before="0"/>
      </w:pPr>
      <w:r>
        <w:t>수행자 자격·교육 현황</w:t>
      </w:r>
    </w:p>
    <w:p>
      <w:pPr>
        <w:spacing w:after="200"/>
      </w:pPr>
      <w:r>
        <w:rPr>
          <w:rFonts w:ascii="Calibri" w:hAnsi="Calibri" w:eastAsia="Malgun Gothic"/>
          <w:color w:val="5C6F7C"/>
          <w:sz w:val="21"/>
        </w:rPr>
        <w:t>개인정보를 최소화하고 자격·교육·특례의 근거 문서와 업무범위를 연결합니다.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7"/>
              </w:rPr>
              <w:t>내부코드</w:t>
            </w:r>
          </w:p>
        </w:tc>
        <w:tc>
          <w:tcPr>
            <w:tcW w:type="dxa" w:w="1500"/>
            <w:tcMar>
              <w:top w:w="60" w:type="dxa"/>
              <w:start w:w="120" w:type="dxa"/>
              <w:bottom w:w="60" w:type="dxa"/>
              <w:end w:w="120" w:type="dxa"/>
            </w:tcMar>
            <w:shd w:fill="E8F3F7"/>
            <w:vAlign w:val="center"/>
          </w:tcPr>
          <w:p>
            <w:pPr>
              <w:spacing w:after="0"/>
            </w:pPr>
            <w:r>
              <w:rPr>
                <w:rFonts w:ascii="Calibri" w:hAnsi="Calibri" w:eastAsia="Malgun Gothic"/>
                <w:b/>
                <w:color w:val="18324A"/>
                <w:sz w:val="17"/>
              </w:rPr>
              <w:t>자격유형</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7"/>
              </w:rPr>
              <w:t>소속/배치</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7"/>
              </w:rPr>
              <w:t>인정 경력 총기간</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7"/>
              </w:rPr>
              <w:t>인정기관·근거</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7"/>
              </w:rPr>
              <w:t>교육·특례 상태</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[A-001]</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[전문/전담]</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[기간]</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[기관·문서]</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r>
          </w:p>
        </w:tc>
      </w:tr>
    </w:tbl>
    <w:tbl>
      <w:tblPr>
        <w:tblW w:type="auto" w:w="0"/>
        <w:jc w:val="center"/>
        <w:tblLayout w:type="fixed"/>
        <w:tblLook w:firstColumn="1" w:firstRow="1" w:lastColumn="0" w:lastRow="0" w:noHBand="0" w:noVBand="1" w:val="04A0"/>
        <w:tblBorders>
          <w:top w:val="single" w:sz="0" w:color="E8F3F7"/>
          <w:left w:val="single" w:sz="0" w:color="E8F3F7"/>
          <w:bottom w:val="single" w:sz="0" w:color="E8F3F7"/>
          <w:right w:val="single" w:sz="0" w:color="E8F3F7"/>
          <w:insideH w:val="single" w:sz="0" w:color="E8F3F7"/>
          <w:insideV w:val="single" w:sz="0" w:color="E8F3F7"/>
        </w:tblBorders>
      </w:tblPr>
      <w:tblGrid>
        <w:gridCol w:w="9360"/>
      </w:tblGrid>
      <w:tr>
        <w:trPr>
          <w:tblHeader w:val="true"/>
          <w:cantSplit/>
        </w:trPr>
        <w:tc>
          <w:tcPr>
            <w:tcW w:type="dxa" w:w="9360"/>
            <w:tcMar>
              <w:top w:w="120" w:type="dxa"/>
              <w:start w:w="160" w:type="dxa"/>
              <w:bottom w:w="120" w:type="dxa"/>
              <w:end w:w="160" w:type="dxa"/>
            </w:tcMar>
            <w:shd w:fill="E8F3F7"/>
          </w:tcPr>
          <w:p>
            <w:pPr>
              <w:spacing w:after="60"/>
            </w:pPr>
            <w:r>
              <w:rPr>
                <w:rFonts w:ascii="Calibri" w:hAnsi="Calibri" w:eastAsia="Malgun Gothic"/>
                <w:b/>
                <w:color w:val="18324A"/>
                <w:sz w:val="21"/>
              </w:rPr>
              <w:t>개인정보 최소화</w:t>
            </w:r>
          </w:p>
          <w:p>
            <w:pPr>
              <w:spacing w:after="0"/>
            </w:pPr>
            <w:r>
              <w:rPr>
                <w:rFonts w:ascii="Calibri" w:hAnsi="Calibri" w:eastAsia="Malgun Gothic"/>
                <w:color w:val="243746"/>
                <w:sz w:val="19"/>
              </w:rPr>
              <w:t>보고서 본문에는 내부 식별코드를 사용합니다. 면허번호·통보서·수료증은 접근권한이 제한된 별도 증빙대장에 두고, 외부 공유본에서 제거합니다.</w:t>
            </w:r>
          </w:p>
        </w:tc>
      </w:tr>
    </w:tbl>
    <w:p>
      <w:pPr>
        <w:pStyle w:val="Heading2"/>
      </w:pPr>
      <w:r>
        <w:t>교육 세부 현황</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6"/>
              </w:rPr>
              <w:t>내부코드</w:t>
            </w:r>
          </w:p>
        </w:tc>
        <w:tc>
          <w:tcPr>
            <w:tcW w:type="dxa" w:w="1980"/>
            <w:tcMar>
              <w:top w:w="60" w:type="dxa"/>
              <w:start w:w="120" w:type="dxa"/>
              <w:bottom w:w="60" w:type="dxa"/>
              <w:end w:w="120" w:type="dxa"/>
            </w:tcMar>
            <w:shd w:fill="E8F3F7"/>
            <w:vAlign w:val="center"/>
          </w:tcPr>
          <w:p>
            <w:pPr>
              <w:spacing w:after="0"/>
            </w:pPr>
            <w:r>
              <w:rPr>
                <w:rFonts w:ascii="Calibri" w:hAnsi="Calibri" w:eastAsia="Malgun Gothic"/>
                <w:b/>
                <w:color w:val="18324A"/>
                <w:sz w:val="16"/>
              </w:rPr>
              <w:t>교육기관/과정</w:t>
            </w:r>
          </w:p>
        </w:tc>
        <w:tc>
          <w:tcPr>
            <w:tcW w:type="dxa" w:w="1200"/>
            <w:tcMar>
              <w:top w:w="60" w:type="dxa"/>
              <w:start w:w="120" w:type="dxa"/>
              <w:bottom w:w="60" w:type="dxa"/>
              <w:end w:w="120" w:type="dxa"/>
            </w:tcMar>
            <w:shd w:fill="E8F3F7"/>
            <w:vAlign w:val="center"/>
          </w:tcPr>
          <w:p>
            <w:pPr>
              <w:spacing w:after="0"/>
            </w:pPr>
            <w:r>
              <w:rPr>
                <w:rFonts w:ascii="Calibri" w:hAnsi="Calibri" w:eastAsia="Malgun Gothic"/>
                <w:b/>
                <w:color w:val="18324A"/>
                <w:sz w:val="16"/>
              </w:rPr>
              <w:t>이수일</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이론·실기·현장실습</w:t>
            </w:r>
          </w:p>
        </w:tc>
        <w:tc>
          <w:tcPr>
            <w:tcW w:type="dxa" w:w="1980"/>
            <w:tcMar>
              <w:top w:w="60" w:type="dxa"/>
              <w:start w:w="120" w:type="dxa"/>
              <w:bottom w:w="60" w:type="dxa"/>
              <w:end w:w="120" w:type="dxa"/>
            </w:tcMar>
            <w:shd w:fill="E8F3F7"/>
            <w:vAlign w:val="center"/>
          </w:tcPr>
          <w:p>
            <w:pPr>
              <w:spacing w:after="0"/>
            </w:pPr>
            <w:r>
              <w:rPr>
                <w:rFonts w:ascii="Calibri" w:hAnsi="Calibri" w:eastAsia="Malgun Gothic"/>
                <w:b/>
                <w:color w:val="18324A"/>
                <w:sz w:val="16"/>
              </w:rPr>
              <w:t>연결 업무범위</w:t>
            </w:r>
          </w:p>
        </w:tc>
        <w:tc>
          <w:tcPr>
            <w:tcW w:type="dxa" w:w="1200"/>
            <w:tcMar>
              <w:top w:w="60" w:type="dxa"/>
              <w:start w:w="120" w:type="dxa"/>
              <w:bottom w:w="60" w:type="dxa"/>
              <w:end w:w="120" w:type="dxa"/>
            </w:tcMar>
            <w:shd w:fill="E8F3F7"/>
            <w:vAlign w:val="center"/>
          </w:tcPr>
          <w:p>
            <w:pPr>
              <w:spacing w:after="0"/>
            </w:pPr>
            <w:r>
              <w:rPr>
                <w:rFonts w:ascii="Calibri" w:hAnsi="Calibri" w:eastAsia="Malgun Gothic"/>
                <w:b/>
                <w:color w:val="18324A"/>
                <w:sz w:val="16"/>
              </w:rPr>
              <w:t>증빙</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9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[시간]</w:t>
            </w:r>
          </w:p>
        </w:tc>
        <w:tc>
          <w:tcPr>
            <w:tcW w:type="dxa" w:w="19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[수료증 등]</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9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9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9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9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04-A</w:t>
      </w:r>
    </w:p>
    <w:p>
      <w:pPr>
        <w:pStyle w:val="Heading1"/>
        <w:spacing w:before="0"/>
      </w:pPr>
      <w:r>
        <w:t>특례·기존교육 인정 점검</w:t>
      </w:r>
    </w:p>
    <w:p>
      <w:pPr>
        <w:spacing w:after="200"/>
      </w:pPr>
      <w:r>
        <w:rPr>
          <w:rFonts w:ascii="Calibri" w:hAnsi="Calibri" w:eastAsia="Malgun Gothic"/>
          <w:color w:val="5C6F7C"/>
          <w:sz w:val="21"/>
        </w:rPr>
        <w:t>신청 사실, 심사 상태, 공식 결과와 인정 범위를 서로 분리합니다.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200"/>
            <w:tcMar>
              <w:top w:w="60" w:type="dxa"/>
              <w:start w:w="120" w:type="dxa"/>
              <w:bottom w:w="60" w:type="dxa"/>
              <w:end w:w="120" w:type="dxa"/>
            </w:tcMar>
            <w:shd w:fill="E8F3F7"/>
            <w:vAlign w:val="center"/>
          </w:tcPr>
          <w:p>
            <w:pPr>
              <w:spacing w:after="0"/>
            </w:pPr>
            <w:r>
              <w:rPr>
                <w:rFonts w:ascii="Calibri" w:hAnsi="Calibri" w:eastAsia="Malgun Gothic"/>
                <w:b/>
                <w:color w:val="18324A"/>
                <w:sz w:val="15"/>
              </w:rPr>
              <w:t>내부코드</w:t>
            </w:r>
          </w:p>
        </w:tc>
        <w:tc>
          <w:tcPr>
            <w:tcW w:type="dxa" w:w="1320"/>
            <w:tcMar>
              <w:top w:w="60" w:type="dxa"/>
              <w:start w:w="120" w:type="dxa"/>
              <w:bottom w:w="60" w:type="dxa"/>
              <w:end w:w="120" w:type="dxa"/>
            </w:tcMar>
            <w:shd w:fill="E8F3F7"/>
            <w:vAlign w:val="center"/>
          </w:tcPr>
          <w:p>
            <w:pPr>
              <w:spacing w:after="0"/>
            </w:pPr>
            <w:r>
              <w:rPr>
                <w:rFonts w:ascii="Calibri" w:hAnsi="Calibri" w:eastAsia="Malgun Gothic"/>
                <w:b/>
                <w:color w:val="18324A"/>
                <w:sz w:val="15"/>
              </w:rPr>
              <w:t>특례유형</w:t>
            </w:r>
          </w:p>
        </w:tc>
        <w:tc>
          <w:tcPr>
            <w:tcW w:type="dxa" w:w="1920"/>
            <w:tcMar>
              <w:top w:w="60" w:type="dxa"/>
              <w:start w:w="120" w:type="dxa"/>
              <w:bottom w:w="60" w:type="dxa"/>
              <w:end w:w="120" w:type="dxa"/>
            </w:tcMar>
            <w:shd w:fill="E8F3F7"/>
            <w:vAlign w:val="center"/>
          </w:tcPr>
          <w:p>
            <w:pPr>
              <w:spacing w:after="0"/>
            </w:pPr>
            <w:r>
              <w:rPr>
                <w:rFonts w:ascii="Calibri" w:hAnsi="Calibri" w:eastAsia="Malgun Gothic"/>
                <w:b/>
                <w:color w:val="18324A"/>
                <w:sz w:val="15"/>
              </w:rPr>
              <w:t>신청·결과 상태</w:t>
            </w:r>
          </w:p>
        </w:tc>
        <w:tc>
          <w:tcPr>
            <w:tcW w:type="dxa" w:w="2220"/>
            <w:tcMar>
              <w:top w:w="60" w:type="dxa"/>
              <w:start w:w="120" w:type="dxa"/>
              <w:bottom w:w="60" w:type="dxa"/>
              <w:end w:w="120" w:type="dxa"/>
            </w:tcMar>
            <w:shd w:fill="E8F3F7"/>
            <w:vAlign w:val="center"/>
          </w:tcPr>
          <w:p>
            <w:pPr>
              <w:spacing w:after="0"/>
            </w:pPr>
            <w:r>
              <w:rPr>
                <w:rFonts w:ascii="Calibri" w:hAnsi="Calibri" w:eastAsia="Malgun Gothic"/>
                <w:b/>
                <w:color w:val="18324A"/>
                <w:sz w:val="15"/>
              </w:rPr>
              <w:t>통보서 범위/유효기간</w:t>
            </w:r>
          </w:p>
        </w:tc>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5"/>
              </w:rPr>
              <w:t>교육기한</w:t>
            </w:r>
          </w:p>
        </w:tc>
        <w:tc>
          <w:tcPr>
            <w:tcW w:type="dxa" w:w="1440"/>
            <w:tcMar>
              <w:top w:w="60" w:type="dxa"/>
              <w:start w:w="120" w:type="dxa"/>
              <w:bottom w:w="60" w:type="dxa"/>
              <w:end w:w="120" w:type="dxa"/>
            </w:tcMar>
            <w:shd w:fill="E8F3F7"/>
            <w:vAlign w:val="center"/>
          </w:tcPr>
          <w:p>
            <w:pPr>
              <w:spacing w:after="0"/>
            </w:pPr>
            <w:r>
              <w:rPr>
                <w:rFonts w:ascii="Calibri" w:hAnsi="Calibri" w:eastAsia="Malgun Gothic"/>
                <w:b/>
                <w:color w:val="18324A"/>
                <w:sz w:val="15"/>
              </w:rPr>
              <w:t>기존교육 인정</w:t>
            </w:r>
          </w:p>
        </w:tc>
      </w:tr>
      <w:tr>
        <w:trPr>
          <w:cantSplit/>
        </w:trPr>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[입력]</w:t>
            </w:r>
          </w:p>
        </w:tc>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[1/2/3/해당없음]</w:t>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[미신청/심사/인정/불인정/취소]</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[입력]</w:t>
            </w:r>
          </w:p>
        </w:tc>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[입력]</w:t>
            </w:r>
          </w:p>
        </w:tc>
        <w:tc>
          <w:tcPr>
            <w:tcW w:type="dxa" w:w="14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[전부/일부/미인정/확인중]</w:t>
            </w:r>
          </w:p>
        </w:tc>
      </w:tr>
      <w:tr>
        <w:trPr>
          <w:cantSplit/>
        </w:trPr>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4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4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bl>
    <w:p>
      <w:pPr>
        <w:pStyle w:val="Heading2"/>
      </w:pPr>
      <w:r>
        <w:t>별도 상태</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교육과정 이수 대기자</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[해당 여부 / 제출·확인 상태 / 근거 / 기한]</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한시 추가 수행행위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[신청 / 인정 결과 / 행위 범위 / 유효기간 / 후속 절차]</w:t>
            </w:r>
          </w:p>
        </w:tc>
      </w:tr>
    </w:tbl>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9360"/>
      </w:tblGrid>
      <w:tr>
        <w:trPr>
          <w:tblHeader w:val="true"/>
          <w:cantSplit/>
        </w:trPr>
        <w:tc>
          <w:tcPr>
            <w:tcW w:type="dxa" w:w="9360"/>
            <w:tcMar>
              <w:top w:w="60" w:type="dxa"/>
              <w:start w:w="120" w:type="dxa"/>
              <w:bottom w:w="60" w:type="dxa"/>
              <w:end w:w="120" w:type="dxa"/>
            </w:tcMar>
            <w:shd w:fill="E8F3F7"/>
            <w:vAlign w:val="center"/>
          </w:tcPr>
          <w:p>
            <w:pPr>
              <w:spacing w:after="0"/>
            </w:pPr>
            <w:r>
              <w:rPr>
                <w:rFonts w:ascii="Calibri" w:hAnsi="Calibri" w:eastAsia="Malgun Gothic"/>
                <w:b/>
                <w:color w:val="18324A"/>
                <w:sz w:val="19"/>
              </w:rPr>
              <w:t>확인 항목</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수료증 외 교육내용·시간표·실습시간을 함께 확인했다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기존교육 인정 결과를 공식 근거와 연결했다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특례 인정 범위를 기존 수행업무 상한과 대조했다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새 업무는 교육·운영위 심의·직무기술서 반영을 확인했다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이동 시 새 기관의 배치·승인·직무기술서를 다시 확인했다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기한과 후속교육 상태를 담당자·완료기준과 연결했다</w:t>
            </w:r>
          </w:p>
        </w:tc>
      </w:tr>
    </w:tbl>
    <w:tbl>
      <w:tblPr>
        <w:tblW w:type="auto" w:w="0"/>
        <w:jc w:val="center"/>
        <w:tblLayout w:type="fixed"/>
        <w:tblLook w:firstColumn="1" w:firstRow="1" w:lastColumn="0" w:lastRow="0" w:noHBand="0" w:noVBand="1" w:val="04A0"/>
        <w:tblBorders>
          <w:top w:val="single" w:sz="0" w:color="FBEAEA"/>
          <w:left w:val="single" w:sz="0" w:color="FBEAEA"/>
          <w:bottom w:val="single" w:sz="0" w:color="FBEAEA"/>
          <w:right w:val="single" w:sz="0" w:color="FBEAEA"/>
          <w:insideH w:val="single" w:sz="0" w:color="FBEAEA"/>
          <w:insideV w:val="single" w:sz="0" w:color="FBEAEA"/>
        </w:tblBorders>
      </w:tblPr>
      <w:tblGrid>
        <w:gridCol w:w="9360"/>
      </w:tblGrid>
      <w:tr>
        <w:trPr>
          <w:tblHeader w:val="true"/>
          <w:cantSplit/>
        </w:trPr>
        <w:tc>
          <w:tcPr>
            <w:tcW w:type="dxa" w:w="9360"/>
            <w:tcMar>
              <w:top w:w="120" w:type="dxa"/>
              <w:start w:w="160" w:type="dxa"/>
              <w:bottom w:w="120" w:type="dxa"/>
              <w:end w:w="160" w:type="dxa"/>
            </w:tcMar>
            <w:shd w:fill="FBEAEA"/>
          </w:tcPr>
          <w:p>
            <w:pPr>
              <w:spacing w:after="60"/>
            </w:pPr>
            <w:r>
              <w:rPr>
                <w:rFonts w:ascii="Calibri" w:hAnsi="Calibri" w:eastAsia="Malgun Gothic"/>
                <w:b/>
                <w:color w:val="18324A"/>
                <w:sz w:val="21"/>
              </w:rPr>
              <w:t>자동 승계 금지</w:t>
            </w:r>
          </w:p>
          <w:p>
            <w:pPr>
              <w:spacing w:after="0"/>
            </w:pPr>
            <w:r>
              <w:rPr>
                <w:rFonts w:ascii="Calibri" w:hAnsi="Calibri" w:eastAsia="Malgun Gothic"/>
                <w:color w:val="243746"/>
                <w:sz w:val="19"/>
              </w:rPr>
              <w:t>수료증 보유, 기존교육 이력, 특례 인정 또는 타기관 승인이 모든 교육·모든 업무·새 기관 배치로 자동 승계된다고 쓰지 않습니다.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05</w:t>
      </w:r>
    </w:p>
    <w:p>
      <w:pPr>
        <w:pStyle w:val="Heading1"/>
        <w:spacing w:before="0"/>
      </w:pPr>
      <w:r>
        <w:t>업무범위·직무기술서·배치 현황</w:t>
      </w:r>
    </w:p>
    <w:p>
      <w:pPr>
        <w:spacing w:after="200"/>
      </w:pPr>
      <w:r>
        <w:rPr>
          <w:rFonts w:ascii="Calibri" w:hAnsi="Calibri" w:eastAsia="Malgun Gothic"/>
          <w:color w:val="5C6F7C"/>
          <w:sz w:val="21"/>
        </w:rPr>
        <w:t>고시의 정식 행위명과 기관의 승인·교육·프로토콜·실제 배치를 한 줄로 연결합니다.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872"/>
        <w:gridCol w:w="1872"/>
        <w:gridCol w:w="1872"/>
        <w:gridCol w:w="1872"/>
        <w:gridCol w:w="1872"/>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6"/>
              </w:rPr>
              <w:t>내부코드</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진료과/부서</w:t>
            </w:r>
          </w:p>
        </w:tc>
        <w:tc>
          <w:tcPr>
            <w:tcW w:type="dxa" w:w="2700"/>
            <w:tcMar>
              <w:top w:w="60" w:type="dxa"/>
              <w:start w:w="120" w:type="dxa"/>
              <w:bottom w:w="60" w:type="dxa"/>
              <w:end w:w="120" w:type="dxa"/>
            </w:tcMar>
            <w:shd w:fill="E8F3F7"/>
            <w:vAlign w:val="center"/>
          </w:tcPr>
          <w:p>
            <w:pPr>
              <w:spacing w:after="0"/>
            </w:pPr>
            <w:r>
              <w:rPr>
                <w:rFonts w:ascii="Calibri" w:hAnsi="Calibri" w:eastAsia="Malgun Gothic"/>
                <w:b/>
                <w:color w:val="18324A"/>
                <w:sz w:val="16"/>
              </w:rPr>
              <w:t>고시 번호·정식 행위명</w:t>
            </w:r>
          </w:p>
        </w:tc>
        <w:tc>
          <w:tcPr>
            <w:tcW w:type="dxa" w:w="2280"/>
            <w:tcMar>
              <w:top w:w="60" w:type="dxa"/>
              <w:start w:w="120" w:type="dxa"/>
              <w:bottom w:w="60" w:type="dxa"/>
              <w:end w:w="120" w:type="dxa"/>
            </w:tcMar>
            <w:shd w:fill="E8F3F7"/>
            <w:vAlign w:val="center"/>
          </w:tcPr>
          <w:p>
            <w:pPr>
              <w:spacing w:after="0"/>
            </w:pPr>
            <w:r>
              <w:rPr>
                <w:rFonts w:ascii="Calibri" w:hAnsi="Calibri" w:eastAsia="Malgun Gothic"/>
                <w:b/>
                <w:color w:val="18324A"/>
                <w:sz w:val="16"/>
              </w:rPr>
              <w:t>기관/수행자 제한</w:t>
            </w:r>
          </w:p>
        </w:tc>
        <w:tc>
          <w:tcPr>
            <w:tcW w:type="dxa" w:w="1380"/>
            <w:tcMar>
              <w:top w:w="60" w:type="dxa"/>
              <w:start w:w="120" w:type="dxa"/>
              <w:bottom w:w="60" w:type="dxa"/>
              <w:end w:w="120" w:type="dxa"/>
            </w:tcMar>
            <w:shd w:fill="E8F3F7"/>
            <w:vAlign w:val="center"/>
          </w:tcPr>
          <w:p>
            <w:pPr>
              <w:spacing w:after="0"/>
            </w:pPr>
            <w:r>
              <w:rPr>
                <w:rFonts w:ascii="Calibri" w:hAnsi="Calibri" w:eastAsia="Malgun Gothic"/>
                <w:b/>
                <w:color w:val="18324A"/>
                <w:sz w:val="16"/>
              </w:rPr>
              <w:t>배치 상태</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[운영/중단/검토]</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p>
      <w:pPr>
        <w:pStyle w:val="Heading2"/>
      </w:pPr>
      <w:r>
        <w:t>직무기술서 필수 연결</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2280"/>
            <w:tcMar>
              <w:top w:w="60" w:type="dxa"/>
              <w:start w:w="120" w:type="dxa"/>
              <w:bottom w:w="60" w:type="dxa"/>
              <w:end w:w="120" w:type="dxa"/>
            </w:tcMar>
            <w:shd w:fill="E8F3F7"/>
            <w:vAlign w:val="center"/>
          </w:tcPr>
          <w:p>
            <w:pPr>
              <w:spacing w:after="0"/>
            </w:pPr>
            <w:r>
              <w:rPr>
                <w:rFonts w:ascii="Calibri" w:hAnsi="Calibri" w:eastAsia="Malgun Gothic"/>
                <w:b/>
                <w:color w:val="18324A"/>
                <w:sz w:val="17"/>
              </w:rPr>
              <w:t>확인 항목</w:t>
            </w:r>
          </w:p>
        </w:tc>
        <w:tc>
          <w:tcPr>
            <w:tcW w:type="dxa" w:w="2460"/>
            <w:tcMar>
              <w:top w:w="60" w:type="dxa"/>
              <w:start w:w="120" w:type="dxa"/>
              <w:bottom w:w="60" w:type="dxa"/>
              <w:end w:w="120" w:type="dxa"/>
            </w:tcMar>
            <w:shd w:fill="E8F3F7"/>
            <w:vAlign w:val="center"/>
          </w:tcPr>
          <w:p>
            <w:pPr>
              <w:spacing w:after="0"/>
            </w:pPr>
            <w:r>
              <w:rPr>
                <w:rFonts w:ascii="Calibri" w:hAnsi="Calibri" w:eastAsia="Malgun Gothic"/>
                <w:b/>
                <w:color w:val="18324A"/>
                <w:sz w:val="17"/>
              </w:rPr>
              <w:t>문서/위치</w:t>
            </w:r>
          </w:p>
        </w:tc>
        <w:tc>
          <w:tcPr>
            <w:tcW w:type="dxa" w:w="2460"/>
            <w:tcMar>
              <w:top w:w="60" w:type="dxa"/>
              <w:start w:w="120" w:type="dxa"/>
              <w:bottom w:w="60" w:type="dxa"/>
              <w:end w:w="120" w:type="dxa"/>
            </w:tcMar>
            <w:shd w:fill="E8F3F7"/>
            <w:vAlign w:val="center"/>
          </w:tcPr>
          <w:p>
            <w:pPr>
              <w:spacing w:after="0"/>
            </w:pPr>
            <w:r>
              <w:rPr>
                <w:rFonts w:ascii="Calibri" w:hAnsi="Calibri" w:eastAsia="Malgun Gothic"/>
                <w:b/>
                <w:color w:val="18324A"/>
                <w:sz w:val="17"/>
              </w:rPr>
              <w:t>확인 결과</w:t>
            </w:r>
          </w:p>
        </w:tc>
        <w:tc>
          <w:tcPr>
            <w:tcW w:type="dxa" w:w="2160"/>
            <w:tcMar>
              <w:top w:w="60" w:type="dxa"/>
              <w:start w:w="120" w:type="dxa"/>
              <w:bottom w:w="60" w:type="dxa"/>
              <w:end w:w="120" w:type="dxa"/>
            </w:tcMar>
            <w:shd w:fill="E8F3F7"/>
            <w:vAlign w:val="center"/>
          </w:tcPr>
          <w:p>
            <w:pPr>
              <w:spacing w:after="0"/>
            </w:pPr>
            <w:r>
              <w:rPr>
                <w:rFonts w:ascii="Calibri" w:hAnsi="Calibri" w:eastAsia="Malgun Gothic"/>
                <w:b/>
                <w:color w:val="18324A"/>
                <w:sz w:val="17"/>
              </w:rPr>
              <w:t>책임/기한</w:t>
            </w:r>
          </w:p>
        </w:tc>
      </w:tr>
      <w:tr>
        <w:trPr>
          <w:cantSplit/>
        </w:trPr>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자격·교육 요건</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프로토콜·중단 기준</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책임의사·지도감독 의사</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운영위 승인·제개정일</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특례·한시 범위·유효기간</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21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05-A</w:t>
      </w:r>
    </w:p>
    <w:p>
      <w:pPr>
        <w:pStyle w:val="Heading1"/>
        <w:spacing w:before="0"/>
      </w:pPr>
      <w:r>
        <w:t>43개 고시 행위 매핑용 반복표</w:t>
      </w:r>
    </w:p>
    <w:p>
      <w:pPr>
        <w:spacing w:after="200"/>
      </w:pPr>
      <w:r>
        <w:rPr>
          <w:rFonts w:ascii="Calibri" w:hAnsi="Calibri" w:eastAsia="Malgun Gothic"/>
          <w:color w:val="5C6F7C"/>
          <w:sz w:val="21"/>
        </w:rPr>
        <w:t>공식 행위명과 조건을 원문에서 옮겨 적는 빈 표입니다. 자동 판정값을 부여하지 않습니다.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660"/>
            <w:tcMar>
              <w:top w:w="60" w:type="dxa"/>
              <w:start w:w="120" w:type="dxa"/>
              <w:bottom w:w="60" w:type="dxa"/>
              <w:end w:w="120" w:type="dxa"/>
            </w:tcMar>
            <w:shd w:fill="E8F3F7"/>
            <w:vAlign w:val="center"/>
          </w:tcPr>
          <w:p>
            <w:pPr>
              <w:spacing w:after="0"/>
            </w:pPr>
            <w:r>
              <w:rPr>
                <w:rFonts w:ascii="Calibri" w:hAnsi="Calibri" w:eastAsia="Malgun Gothic"/>
                <w:b/>
                <w:color w:val="18324A"/>
                <w:sz w:val="15"/>
              </w:rPr>
              <w:t>번호</w:t>
            </w:r>
          </w:p>
        </w:tc>
        <w:tc>
          <w:tcPr>
            <w:tcW w:type="dxa" w:w="2220"/>
            <w:tcMar>
              <w:top w:w="60" w:type="dxa"/>
              <w:start w:w="120" w:type="dxa"/>
              <w:bottom w:w="60" w:type="dxa"/>
              <w:end w:w="120" w:type="dxa"/>
            </w:tcMar>
            <w:shd w:fill="E8F3F7"/>
            <w:vAlign w:val="center"/>
          </w:tcPr>
          <w:p>
            <w:pPr>
              <w:spacing w:after="0"/>
            </w:pPr>
            <w:r>
              <w:rPr>
                <w:rFonts w:ascii="Calibri" w:hAnsi="Calibri" w:eastAsia="Malgun Gothic"/>
                <w:b/>
                <w:color w:val="18324A"/>
                <w:sz w:val="15"/>
              </w:rPr>
              <w:t>정식 행위명</w:t>
            </w:r>
          </w:p>
        </w:tc>
        <w:tc>
          <w:tcPr>
            <w:tcW w:type="dxa" w:w="1920"/>
            <w:tcMar>
              <w:top w:w="60" w:type="dxa"/>
              <w:start w:w="120" w:type="dxa"/>
              <w:bottom w:w="60" w:type="dxa"/>
              <w:end w:w="120" w:type="dxa"/>
            </w:tcMar>
            <w:shd w:fill="E8F3F7"/>
            <w:vAlign w:val="center"/>
          </w:tcPr>
          <w:p>
            <w:pPr>
              <w:spacing w:after="0"/>
            </w:pPr>
            <w:r>
              <w:rPr>
                <w:rFonts w:ascii="Calibri" w:hAnsi="Calibri" w:eastAsia="Malgun Gothic"/>
                <w:b/>
                <w:color w:val="18324A"/>
                <w:sz w:val="15"/>
              </w:rPr>
              <w:t>공식 조건/각주</w:t>
            </w:r>
          </w:p>
        </w:tc>
        <w:tc>
          <w:tcPr>
            <w:tcW w:type="dxa" w:w="1620"/>
            <w:tcMar>
              <w:top w:w="60" w:type="dxa"/>
              <w:start w:w="120" w:type="dxa"/>
              <w:bottom w:w="60" w:type="dxa"/>
              <w:end w:w="120" w:type="dxa"/>
            </w:tcMar>
            <w:shd w:fill="E8F3F7"/>
            <w:vAlign w:val="center"/>
          </w:tcPr>
          <w:p>
            <w:pPr>
              <w:spacing w:after="0"/>
            </w:pPr>
            <w:r>
              <w:rPr>
                <w:rFonts w:ascii="Calibri" w:hAnsi="Calibri" w:eastAsia="Malgun Gothic"/>
                <w:b/>
                <w:color w:val="18324A"/>
                <w:sz w:val="15"/>
              </w:rPr>
              <w:t>기관 문서</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5"/>
              </w:rPr>
              <w:t>교육·프로토콜</w:t>
            </w:r>
          </w:p>
        </w:tc>
        <w:tc>
          <w:tcPr>
            <w:tcW w:type="dxa" w:w="1200"/>
            <w:tcMar>
              <w:top w:w="60" w:type="dxa"/>
              <w:start w:w="120" w:type="dxa"/>
              <w:bottom w:w="60" w:type="dxa"/>
              <w:end w:w="120" w:type="dxa"/>
            </w:tcMar>
            <w:shd w:fill="E8F3F7"/>
            <w:vAlign w:val="center"/>
          </w:tcPr>
          <w:p>
            <w:pPr>
              <w:spacing w:after="0"/>
            </w:pPr>
            <w:r>
              <w:rPr>
                <w:rFonts w:ascii="Calibri" w:hAnsi="Calibri" w:eastAsia="Malgun Gothic"/>
                <w:b/>
                <w:color w:val="18324A"/>
                <w:sz w:val="15"/>
              </w:rPr>
              <w:t>상태</w:t>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r>
        <w:trPr>
          <w:cantSplit/>
        </w:trPr>
        <w:tc>
          <w:tcPr>
            <w:tcW w:type="dxa" w:w="66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9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r>
          </w:p>
        </w:tc>
      </w:tr>
    </w:tbl>
    <w:tbl>
      <w:tblPr>
        <w:tblW w:type="auto" w:w="0"/>
        <w:jc w:val="center"/>
        <w:tblLayout w:type="fixed"/>
        <w:tblLook w:firstColumn="1" w:firstRow="1" w:lastColumn="0" w:lastRow="0" w:noHBand="0" w:noVBand="1" w:val="04A0"/>
        <w:tblBorders>
          <w:top w:val="single" w:sz="0" w:color="E8F3F7"/>
          <w:left w:val="single" w:sz="0" w:color="E8F3F7"/>
          <w:bottom w:val="single" w:sz="0" w:color="E8F3F7"/>
          <w:right w:val="single" w:sz="0" w:color="E8F3F7"/>
          <w:insideH w:val="single" w:sz="0" w:color="E8F3F7"/>
          <w:insideV w:val="single" w:sz="0" w:color="E8F3F7"/>
        </w:tblBorders>
      </w:tblPr>
      <w:tblGrid>
        <w:gridCol w:w="9360"/>
      </w:tblGrid>
      <w:tr>
        <w:trPr>
          <w:tblHeader w:val="true"/>
          <w:cantSplit/>
        </w:trPr>
        <w:tc>
          <w:tcPr>
            <w:tcW w:type="dxa" w:w="9360"/>
            <w:tcMar>
              <w:top w:w="120" w:type="dxa"/>
              <w:start w:w="160" w:type="dxa"/>
              <w:bottom w:w="120" w:type="dxa"/>
              <w:end w:w="160" w:type="dxa"/>
            </w:tcMar>
            <w:shd w:fill="E8F3F7"/>
          </w:tcPr>
          <w:p>
            <w:pPr>
              <w:spacing w:after="60"/>
            </w:pPr>
            <w:r>
              <w:rPr>
                <w:rFonts w:ascii="Calibri" w:hAnsi="Calibri" w:eastAsia="Malgun Gothic"/>
                <w:b/>
                <w:color w:val="18324A"/>
                <w:sz w:val="21"/>
              </w:rPr>
              <w:t>작성 방법</w:t>
            </w:r>
          </w:p>
          <w:p>
            <w:pPr>
              <w:spacing w:after="0"/>
            </w:pPr>
            <w:r>
              <w:rPr>
                <w:rFonts w:ascii="Calibri" w:hAnsi="Calibri" w:eastAsia="Malgun Gothic"/>
                <w:color w:val="243746"/>
                <w:sz w:val="19"/>
              </w:rPr>
              <w:t>한 수행자당 필요한 만큼 행을 복제하고 공식 고시 번호 1~43을 입력합니다. PA NAVI의 업무 상세 또는 현행 고시에서 행위명·각주를 확인한 뒤 기관 문서와 연결하며, 미확인 항목은 ‘확인 필요’로 표시합니다.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05-B</w:t>
      </w:r>
    </w:p>
    <w:p>
      <w:pPr>
        <w:pStyle w:val="Heading1"/>
        <w:spacing w:before="0"/>
      </w:pPr>
      <w:r>
        <w:t>업무범위 변경 이력</w:t>
      </w:r>
    </w:p>
    <w:p>
      <w:pPr>
        <w:spacing w:after="200"/>
      </w:pPr>
      <w:r>
        <w:rPr>
          <w:rFonts w:ascii="Calibri" w:hAnsi="Calibri" w:eastAsia="Malgun Gothic"/>
          <w:color w:val="5C6F7C"/>
          <w:sz w:val="21"/>
        </w:rPr>
        <w:t>범위 확대·축소·중단의 사유와 교육·재심의 근거를 남깁니다.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6"/>
              </w:rPr>
              <w:t>일자</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6"/>
              </w:rPr>
              <w:t>대상</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변경 사유</w:t>
            </w:r>
          </w:p>
        </w:tc>
        <w:tc>
          <w:tcPr>
            <w:tcW w:type="dxa" w:w="2040"/>
            <w:tcMar>
              <w:top w:w="60" w:type="dxa"/>
              <w:start w:w="120" w:type="dxa"/>
              <w:bottom w:w="60" w:type="dxa"/>
              <w:end w:w="120" w:type="dxa"/>
            </w:tcMar>
            <w:shd w:fill="E8F3F7"/>
            <w:vAlign w:val="center"/>
          </w:tcPr>
          <w:p>
            <w:pPr>
              <w:spacing w:after="0"/>
            </w:pPr>
            <w:r>
              <w:rPr>
                <w:rFonts w:ascii="Calibri" w:hAnsi="Calibri" w:eastAsia="Malgun Gothic"/>
                <w:b/>
                <w:color w:val="18324A"/>
                <w:sz w:val="16"/>
              </w:rPr>
              <w:t>이전 → 이후 범위</w:t>
            </w:r>
          </w:p>
        </w:tc>
        <w:tc>
          <w:tcPr>
            <w:tcW w:type="dxa" w:w="1380"/>
            <w:tcMar>
              <w:top w:w="60" w:type="dxa"/>
              <w:start w:w="120" w:type="dxa"/>
              <w:bottom w:w="60" w:type="dxa"/>
              <w:end w:w="120" w:type="dxa"/>
            </w:tcMar>
            <w:shd w:fill="E8F3F7"/>
            <w:vAlign w:val="center"/>
          </w:tcPr>
          <w:p>
            <w:pPr>
              <w:spacing w:after="0"/>
            </w:pPr>
            <w:r>
              <w:rPr>
                <w:rFonts w:ascii="Calibri" w:hAnsi="Calibri" w:eastAsia="Malgun Gothic"/>
                <w:b/>
                <w:color w:val="18324A"/>
                <w:sz w:val="16"/>
              </w:rPr>
              <w:t>교육 확인</w:t>
            </w:r>
          </w:p>
        </w:tc>
        <w:tc>
          <w:tcPr>
            <w:tcW w:type="dxa" w:w="1380"/>
            <w:tcMar>
              <w:top w:w="60" w:type="dxa"/>
              <w:start w:w="120" w:type="dxa"/>
              <w:bottom w:w="60" w:type="dxa"/>
              <w:end w:w="120" w:type="dxa"/>
            </w:tcMar>
            <w:shd w:fill="E8F3F7"/>
            <w:vAlign w:val="center"/>
          </w:tcPr>
          <w:p>
            <w:pPr>
              <w:spacing w:after="0"/>
            </w:pPr>
            <w:r>
              <w:rPr>
                <w:rFonts w:ascii="Calibri" w:hAnsi="Calibri" w:eastAsia="Malgun Gothic"/>
                <w:b/>
                <w:color w:val="18324A"/>
                <w:sz w:val="16"/>
              </w:rPr>
              <w:t>운영위/재심의</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[코드/진료과]</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[일자/근거]</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p>
      <w:pPr>
        <w:pStyle w:val="Heading2"/>
      </w:pPr>
      <w:r>
        <w:t>배치 전 최종 확인</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공식 행위명·조건·제한을 최신 원문과 대조</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수행자 자격·교육·특례 범위 확인</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운영위원회 심의와 직무기술서 반영</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책임의사·지도감독 의사와 연락경로 지정</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프로토콜·중단·보고·기록 기준 마련</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실제 배치부서·기간·업무 범위 일치 확인</w:t>
            </w:r>
          </w:p>
        </w:tc>
      </w:tr>
    </w:tbl>
    <w:tbl>
      <w:tblPr>
        <w:tblW w:type="auto" w:w="0"/>
        <w:jc w:val="center"/>
        <w:tblLayout w:type="fixed"/>
        <w:tblLook w:firstColumn="1" w:firstRow="1" w:lastColumn="0" w:lastRow="0" w:noHBand="0" w:noVBand="1" w:val="04A0"/>
        <w:tblBorders>
          <w:top w:val="single" w:sz="0" w:color="FBEAEA"/>
          <w:left w:val="single" w:sz="0" w:color="FBEAEA"/>
          <w:bottom w:val="single" w:sz="0" w:color="FBEAEA"/>
          <w:right w:val="single" w:sz="0" w:color="FBEAEA"/>
          <w:insideH w:val="single" w:sz="0" w:color="FBEAEA"/>
          <w:insideV w:val="single" w:sz="0" w:color="FBEAEA"/>
        </w:tblBorders>
      </w:tblPr>
      <w:tblGrid>
        <w:gridCol w:w="9360"/>
      </w:tblGrid>
      <w:tr>
        <w:trPr>
          <w:tblHeader w:val="true"/>
          <w:cantSplit/>
        </w:trPr>
        <w:tc>
          <w:tcPr>
            <w:tcW w:type="dxa" w:w="9360"/>
            <w:tcMar>
              <w:top w:w="120" w:type="dxa"/>
              <w:start w:w="160" w:type="dxa"/>
              <w:bottom w:w="120" w:type="dxa"/>
              <w:end w:w="160" w:type="dxa"/>
            </w:tcMar>
            <w:shd w:fill="FBEAEA"/>
          </w:tcPr>
          <w:p>
            <w:pPr>
              <w:spacing w:after="60"/>
            </w:pPr>
            <w:r>
              <w:rPr>
                <w:rFonts w:ascii="Calibri" w:hAnsi="Calibri" w:eastAsia="Malgun Gothic"/>
                <w:b/>
                <w:color w:val="18324A"/>
                <w:sz w:val="21"/>
              </w:rPr>
              <w:t>좁게 쓰기</w:t>
            </w:r>
          </w:p>
          <w:p>
            <w:pPr>
              <w:spacing w:after="0"/>
            </w:pPr>
            <w:r>
              <w:rPr>
                <w:rFonts w:ascii="Calibri" w:hAnsi="Calibri" w:eastAsia="Malgun Gothic"/>
                <w:color w:val="243746"/>
                <w:sz w:val="19"/>
              </w:rPr>
              <w:t>‘의사가 지시하면 가능’, ‘응급이면 예외’, ‘특례면 모두 가능’처럼 포괄적으로 쓰지 않습니다. 사안별 공식 근거·기관 절차·수행자 조건을 모두 확인합니다.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06</w:t>
      </w:r>
    </w:p>
    <w:p>
      <w:pPr>
        <w:pStyle w:val="Heading1"/>
        <w:spacing w:before="0"/>
      </w:pPr>
      <w:r>
        <w:t>지도·위임·보고·기록 체계</w:t>
      </w:r>
    </w:p>
    <w:p>
      <w:pPr>
        <w:spacing w:after="200"/>
      </w:pPr>
      <w:r>
        <w:rPr>
          <w:rFonts w:ascii="Calibri" w:hAnsi="Calibri" w:eastAsia="Malgun Gothic"/>
          <w:color w:val="5C6F7C"/>
          <w:sz w:val="21"/>
        </w:rPr>
        <w:t>환자별 판단 책임, 상시 지도감독, 즉시보고와 최종 확인의 연결을 점검합니다.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872"/>
        <w:gridCol w:w="1872"/>
        <w:gridCol w:w="1872"/>
        <w:gridCol w:w="1872"/>
        <w:gridCol w:w="1872"/>
      </w:tblGrid>
      <w:tr>
        <w:trPr>
          <w:tblHeader w:val="true"/>
          <w:cantSplit/>
        </w:trPr>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7"/>
              </w:rPr>
              <w:t>영역</w:t>
            </w:r>
          </w:p>
        </w:tc>
        <w:tc>
          <w:tcPr>
            <w:tcW w:type="dxa" w:w="2040"/>
            <w:tcMar>
              <w:top w:w="60" w:type="dxa"/>
              <w:start w:w="120" w:type="dxa"/>
              <w:bottom w:w="60" w:type="dxa"/>
              <w:end w:w="120" w:type="dxa"/>
            </w:tcMar>
            <w:shd w:fill="E8F3F7"/>
            <w:vAlign w:val="center"/>
          </w:tcPr>
          <w:p>
            <w:pPr>
              <w:spacing w:after="0"/>
            </w:pPr>
            <w:r>
              <w:rPr>
                <w:rFonts w:ascii="Calibri" w:hAnsi="Calibri" w:eastAsia="Malgun Gothic"/>
                <w:b/>
                <w:color w:val="18324A"/>
                <w:sz w:val="17"/>
              </w:rPr>
              <w:t>책임자/대상</w:t>
            </w:r>
          </w:p>
        </w:tc>
        <w:tc>
          <w:tcPr>
            <w:tcW w:type="dxa" w:w="2220"/>
            <w:tcMar>
              <w:top w:w="60" w:type="dxa"/>
              <w:start w:w="120" w:type="dxa"/>
              <w:bottom w:w="60" w:type="dxa"/>
              <w:end w:w="120" w:type="dxa"/>
            </w:tcMar>
            <w:shd w:fill="E8F3F7"/>
            <w:vAlign w:val="center"/>
          </w:tcPr>
          <w:p>
            <w:pPr>
              <w:spacing w:after="0"/>
            </w:pPr>
            <w:r>
              <w:rPr>
                <w:rFonts w:ascii="Calibri" w:hAnsi="Calibri" w:eastAsia="Malgun Gothic"/>
                <w:b/>
                <w:color w:val="18324A"/>
                <w:sz w:val="17"/>
              </w:rPr>
              <w:t>방법·시간 기준</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7"/>
              </w:rPr>
              <w:t>대체경로</w:t>
            </w:r>
          </w:p>
        </w:tc>
        <w:tc>
          <w:tcPr>
            <w:tcW w:type="dxa" w:w="1620"/>
            <w:tcMar>
              <w:top w:w="60" w:type="dxa"/>
              <w:start w:w="120" w:type="dxa"/>
              <w:bottom w:w="60" w:type="dxa"/>
              <w:end w:w="120" w:type="dxa"/>
            </w:tcMar>
            <w:shd w:fill="E8F3F7"/>
            <w:vAlign w:val="center"/>
          </w:tcPr>
          <w:p>
            <w:pPr>
              <w:spacing w:after="0"/>
            </w:pPr>
            <w:r>
              <w:rPr>
                <w:rFonts w:ascii="Calibri" w:hAnsi="Calibri" w:eastAsia="Malgun Gothic"/>
                <w:b/>
                <w:color w:val="18324A"/>
                <w:sz w:val="17"/>
              </w:rPr>
              <w:t>증빙</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환자별 전문적 판단</w:t>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[책임의사]</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[기록]</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진료과 지도감독</w:t>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[지정 의사]</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[연락·회진·검토]</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[야간/휴일]</w:t>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[지정서]</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같은 의료기관 근무·개입 가능</w:t>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[지정 의사]</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[실제 연락·개입 가능 상태]</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[부재 시 경로]</w:t>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[근무표/연락기록]</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이상소견·범위 이탈</w:t>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[즉시보고 대상]</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[기준/시각]</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[상급자/응급]</w:t>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[기록]</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처방·기록 초안</w:t>
            </w:r>
          </w:p>
        </w:tc>
        <w:tc>
          <w:tcPr>
            <w:tcW w:type="dxa" w:w="20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[최종 확인자]</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[확인 시점]</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[미확인 시]</w:t>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[서명/수정이력]</w:t>
            </w:r>
          </w:p>
        </w:tc>
      </w:tr>
    </w:tbl>
    <w:p>
      <w:pPr>
        <w:pStyle w:val="Heading2"/>
      </w:pPr>
      <w:r>
        <w:t>중단·전환 기준</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수행자가 즉시 중단할 조건</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[환자상태 변화 / 범위 이탈 / 지시 불명확 / 자원 부족 등]</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의사가 직접 판단·수행할 조건</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[기관 프로토콜의 구체 기준]</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연락 실패 시 경로</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[1차 → 2차 → 당직/응급 경로, 시간 기준]</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최종 기록 책임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[작성자 / 확인자 / 시각 / 수정이력]</w:t>
            </w:r>
          </w:p>
        </w:tc>
      </w:tr>
    </w:tbl>
    <w:tbl>
      <w:tblPr>
        <w:tblW w:type="auto" w:w="0"/>
        <w:jc w:val="center"/>
        <w:tblLayout w:type="fixed"/>
        <w:tblLook w:firstColumn="1" w:firstRow="1" w:lastColumn="0" w:lastRow="0" w:noHBand="0" w:noVBand="1" w:val="04A0"/>
        <w:tblBorders>
          <w:top w:val="single" w:sz="0" w:color="FBEAEA"/>
          <w:left w:val="single" w:sz="0" w:color="FBEAEA"/>
          <w:bottom w:val="single" w:sz="0" w:color="FBEAEA"/>
          <w:right w:val="single" w:sz="0" w:color="FBEAEA"/>
          <w:insideH w:val="single" w:sz="0" w:color="FBEAEA"/>
          <w:insideV w:val="single" w:sz="0" w:color="FBEAEA"/>
        </w:tblBorders>
      </w:tblPr>
      <w:tblGrid>
        <w:gridCol w:w="9360"/>
      </w:tblGrid>
      <w:tr>
        <w:trPr>
          <w:tblHeader w:val="true"/>
          <w:cantSplit/>
        </w:trPr>
        <w:tc>
          <w:tcPr>
            <w:tcW w:type="dxa" w:w="9360"/>
            <w:tcMar>
              <w:top w:w="120" w:type="dxa"/>
              <w:start w:w="160" w:type="dxa"/>
              <w:bottom w:w="120" w:type="dxa"/>
              <w:end w:w="160" w:type="dxa"/>
            </w:tcMar>
            <w:shd w:fill="FBEAEA"/>
          </w:tcPr>
          <w:p>
            <w:pPr>
              <w:spacing w:after="60"/>
            </w:pPr>
            <w:r>
              <w:rPr>
                <w:rFonts w:ascii="Calibri" w:hAnsi="Calibri" w:eastAsia="Malgun Gothic"/>
                <w:b/>
                <w:color w:val="18324A"/>
                <w:sz w:val="21"/>
              </w:rPr>
              <w:t>위임의 한계</w:t>
            </w:r>
          </w:p>
          <w:p>
            <w:pPr>
              <w:spacing w:after="0"/>
            </w:pPr>
            <w:r>
              <w:rPr>
                <w:rFonts w:ascii="Calibri" w:hAnsi="Calibri" w:eastAsia="Malgun Gothic"/>
                <w:color w:val="243746"/>
                <w:sz w:val="19"/>
              </w:rPr>
              <w:t>백지위임·일괄승인 또는 연락 가능한 의사가 없는 상태를 정상 운영으로 간주하지 않습니다.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06-A</w:t>
      </w:r>
    </w:p>
    <w:p>
      <w:pPr>
        <w:pStyle w:val="Heading1"/>
        <w:spacing w:before="0"/>
      </w:pPr>
      <w:r>
        <w:t>보고·기록 표본 점검</w:t>
      </w:r>
    </w:p>
    <w:p>
      <w:pPr>
        <w:spacing w:after="200"/>
      </w:pPr>
      <w:r>
        <w:rPr>
          <w:rFonts w:ascii="Calibri" w:hAnsi="Calibri" w:eastAsia="Malgun Gothic"/>
          <w:color w:val="5C6F7C"/>
          <w:sz w:val="21"/>
        </w:rPr>
        <w:t>표본 정의와 누락 기준을 먼저 정한 뒤, 개인 평가가 아닌 체계 개선에 사용합니다.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320"/>
            <w:tcMar>
              <w:top w:w="60" w:type="dxa"/>
              <w:start w:w="120" w:type="dxa"/>
              <w:bottom w:w="60" w:type="dxa"/>
              <w:end w:w="120" w:type="dxa"/>
            </w:tcMar>
            <w:shd w:fill="E8F3F7"/>
            <w:vAlign w:val="center"/>
          </w:tcPr>
          <w:p>
            <w:pPr>
              <w:spacing w:after="0"/>
            </w:pPr>
            <w:r>
              <w:rPr>
                <w:rFonts w:ascii="Calibri" w:hAnsi="Calibri" w:eastAsia="Malgun Gothic"/>
                <w:b/>
                <w:color w:val="18324A"/>
                <w:sz w:val="16"/>
              </w:rPr>
              <w:t>표본기간</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6"/>
              </w:rPr>
              <w:t>대상/표본수</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필수항목</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6"/>
              </w:rPr>
              <w:t>완결/누락</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6"/>
              </w:rPr>
              <w:t>즉시보고</w:t>
            </w:r>
          </w:p>
        </w:tc>
        <w:tc>
          <w:tcPr>
            <w:tcW w:type="dxa" w:w="1620"/>
            <w:tcMar>
              <w:top w:w="60" w:type="dxa"/>
              <w:start w:w="120" w:type="dxa"/>
              <w:bottom w:w="60" w:type="dxa"/>
              <w:end w:w="120" w:type="dxa"/>
            </w:tcMar>
            <w:shd w:fill="E8F3F7"/>
            <w:vAlign w:val="center"/>
          </w:tcPr>
          <w:p>
            <w:pPr>
              <w:spacing w:after="0"/>
            </w:pPr>
            <w:r>
              <w:rPr>
                <w:rFonts w:ascii="Calibri" w:hAnsi="Calibri" w:eastAsia="Malgun Gothic"/>
                <w:b/>
                <w:color w:val="18324A"/>
                <w:sz w:val="16"/>
              </w:rPr>
              <w:t>개선 메모</w:t>
            </w:r>
          </w:p>
        </w:tc>
      </w:tr>
      <w:tr>
        <w:trPr>
          <w:cantSplit/>
        </w:trPr>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[정의]</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[건/분모]</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[건/분모]</w:t>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3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9360"/>
      </w:tblGrid>
      <w:tr>
        <w:trPr>
          <w:tblHeader w:val="true"/>
          <w:cantSplit/>
        </w:trPr>
        <w:tc>
          <w:tcPr>
            <w:tcW w:type="dxa" w:w="9360"/>
            <w:tcMar>
              <w:top w:w="60" w:type="dxa"/>
              <w:start w:w="120" w:type="dxa"/>
              <w:bottom w:w="60" w:type="dxa"/>
              <w:end w:w="120" w:type="dxa"/>
            </w:tcMar>
            <w:shd w:fill="E8F3F7"/>
            <w:vAlign w:val="center"/>
          </w:tcPr>
          <w:p>
            <w:pPr>
              <w:spacing w:after="0"/>
            </w:pPr>
            <w:r>
              <w:rPr>
                <w:rFonts w:ascii="Calibri" w:hAnsi="Calibri" w:eastAsia="Malgun Gothic"/>
                <w:b/>
                <w:color w:val="18324A"/>
                <w:sz w:val="19"/>
              </w:rPr>
              <w:t>확인 항목</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환자 상태·지시·연락 시도·수행/중단·후속조치가 시간순으로 남는다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초안과 최종 승인 주체·시각·수정이력이 구분된다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야간·휴일 대체경로가 실제 근무표와 맞는다</w:t>
            </w:r>
          </w:p>
        </w:tc>
      </w:tr>
      <w:tr>
        <w:trPr>
          <w:cantSplit/>
        </w:trPr>
        <w:tc>
          <w:tcPr>
            <w:tcW w:type="dxa" w:w="936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  누락 건의 원인이 사람 비난이 아닌 시스템 개선으로 연결된다</w:t>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자료 해석</w:t>
            </w:r>
          </w:p>
          <w:p>
            <w:pPr>
              <w:spacing w:after="0"/>
            </w:pPr>
            <w:r>
              <w:rPr>
                <w:rFonts w:ascii="Calibri" w:hAnsi="Calibri" w:eastAsia="Malgun Gothic"/>
                <w:color w:val="243746"/>
                <w:sz w:val="19"/>
              </w:rPr>
              <w:t>기록 완결률은 표본·분모·누락 정의가 같을 때만 비교합니다. 전후 변화만으로 개선 조치의 인과효과를 단정하지 않습니다.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07</w:t>
      </w:r>
    </w:p>
    <w:p>
      <w:pPr>
        <w:pStyle w:val="Heading1"/>
        <w:spacing w:before="0"/>
      </w:pPr>
      <w:r>
        <w:t>환자 설명·업무중단·사고대응 절차</w:t>
      </w:r>
    </w:p>
    <w:p>
      <w:pPr>
        <w:spacing w:after="200"/>
      </w:pPr>
      <w:r>
        <w:rPr>
          <w:rFonts w:ascii="Calibri" w:hAnsi="Calibri" w:eastAsia="Malgun Gothic"/>
          <w:color w:val="5C6F7C"/>
          <w:sz w:val="21"/>
        </w:rPr>
        <w:t>역할 설명에서 중단·연락·기록·사고보고·운영위 이관까지 한 흐름으로 설계합니다.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2100"/>
            <w:tcMar>
              <w:top w:w="60" w:type="dxa"/>
              <w:start w:w="120" w:type="dxa"/>
              <w:bottom w:w="60" w:type="dxa"/>
              <w:end w:w="120" w:type="dxa"/>
            </w:tcMar>
            <w:shd w:fill="E8F3F7"/>
            <w:vAlign w:val="center"/>
          </w:tcPr>
          <w:p>
            <w:pPr>
              <w:spacing w:after="0"/>
            </w:pPr>
            <w:r>
              <w:rPr>
                <w:rFonts w:ascii="Calibri" w:hAnsi="Calibri" w:eastAsia="Malgun Gothic"/>
                <w:b/>
                <w:color w:val="18324A"/>
                <w:sz w:val="17"/>
              </w:rPr>
              <w:t>점검 항목</w:t>
            </w:r>
          </w:p>
        </w:tc>
        <w:tc>
          <w:tcPr>
            <w:tcW w:type="dxa" w:w="2700"/>
            <w:tcMar>
              <w:top w:w="60" w:type="dxa"/>
              <w:start w:w="120" w:type="dxa"/>
              <w:bottom w:w="60" w:type="dxa"/>
              <w:end w:w="120" w:type="dxa"/>
            </w:tcMar>
            <w:shd w:fill="E8F3F7"/>
            <w:vAlign w:val="center"/>
          </w:tcPr>
          <w:p>
            <w:pPr>
              <w:spacing w:after="0"/>
            </w:pPr>
            <w:r>
              <w:rPr>
                <w:rFonts w:ascii="Calibri" w:hAnsi="Calibri" w:eastAsia="Malgun Gothic"/>
                <w:b/>
                <w:color w:val="18324A"/>
                <w:sz w:val="17"/>
              </w:rPr>
              <w:t>기관 기준</w:t>
            </w:r>
          </w:p>
        </w:tc>
        <w:tc>
          <w:tcPr>
            <w:tcW w:type="dxa" w:w="2460"/>
            <w:tcMar>
              <w:top w:w="60" w:type="dxa"/>
              <w:start w:w="120" w:type="dxa"/>
              <w:bottom w:w="60" w:type="dxa"/>
              <w:end w:w="120" w:type="dxa"/>
            </w:tcMar>
            <w:shd w:fill="E8F3F7"/>
            <w:vAlign w:val="center"/>
          </w:tcPr>
          <w:p>
            <w:pPr>
              <w:spacing w:after="0"/>
            </w:pPr>
            <w:r>
              <w:rPr>
                <w:rFonts w:ascii="Calibri" w:hAnsi="Calibri" w:eastAsia="Malgun Gothic"/>
                <w:b/>
                <w:color w:val="18324A"/>
                <w:sz w:val="17"/>
              </w:rPr>
              <w:t>현황/증빙</w:t>
            </w:r>
          </w:p>
        </w:tc>
        <w:tc>
          <w:tcPr>
            <w:tcW w:type="dxa" w:w="2100"/>
            <w:tcMar>
              <w:top w:w="60" w:type="dxa"/>
              <w:start w:w="120" w:type="dxa"/>
              <w:bottom w:w="60" w:type="dxa"/>
              <w:end w:w="120" w:type="dxa"/>
            </w:tcMar>
            <w:shd w:fill="E8F3F7"/>
            <w:vAlign w:val="center"/>
          </w:tcPr>
          <w:p>
            <w:pPr>
              <w:spacing w:after="0"/>
            </w:pPr>
            <w:r>
              <w:rPr>
                <w:rFonts w:ascii="Calibri" w:hAnsi="Calibri" w:eastAsia="Malgun Gothic"/>
                <w:b/>
                <w:color w:val="18324A"/>
                <w:sz w:val="17"/>
              </w:rPr>
              <w:t>보완</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명찰·표식</w:t>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[역할 표시 방법]</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[확인 결과]</w:t>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요청 시 역할·범위 설명</w:t>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[설명 주체·문구·시점]</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[교육/관찰]</w:t>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행위별 설명·동의</w:t>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[필요 여부·주체·시점]</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[프로토콜]</w:t>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수행 전 확인</w:t>
            </w:r>
          </w:p>
        </w:tc>
        <w:tc>
          <w:tcPr>
            <w:tcW w:type="dxa" w:w="27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[환자·지시·범위·자원]</w:t>
            </w:r>
          </w:p>
        </w:tc>
        <w:tc>
          <w:tcPr>
            <w:tcW w:type="dxa" w:w="24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[체크리스트]</w:t>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bl>
    <w:p>
      <w:pPr>
        <w:pStyle w:val="Heading2"/>
      </w:pPr>
      <w:r>
        <w:t>업무중단·사고대응 5단계</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3120"/>
        <w:gridCol w:w="3120"/>
        <w:gridCol w:w="3120"/>
      </w:tblGrid>
      <w:tr>
        <w:trPr>
          <w:tblHeader w:val="true"/>
          <w:cantSplit/>
        </w:trPr>
        <w:tc>
          <w:tcPr>
            <w:tcW w:type="dxa" w:w="960"/>
            <w:tcMar>
              <w:top w:w="60" w:type="dxa"/>
              <w:start w:w="120" w:type="dxa"/>
              <w:bottom w:w="60" w:type="dxa"/>
              <w:end w:w="120" w:type="dxa"/>
            </w:tcMar>
            <w:shd w:fill="E8F3F7"/>
            <w:vAlign w:val="center"/>
          </w:tcPr>
          <w:p>
            <w:pPr>
              <w:spacing w:after="0"/>
            </w:pPr>
            <w:r>
              <w:rPr>
                <w:rFonts w:ascii="Calibri" w:hAnsi="Calibri" w:eastAsia="Malgun Gothic"/>
                <w:b/>
                <w:color w:val="18324A"/>
                <w:sz w:val="17"/>
              </w:rPr>
              <w:t>단계</w:t>
            </w:r>
          </w:p>
        </w:tc>
        <w:tc>
          <w:tcPr>
            <w:tcW w:type="dxa" w:w="4920"/>
            <w:tcMar>
              <w:top w:w="60" w:type="dxa"/>
              <w:start w:w="120" w:type="dxa"/>
              <w:bottom w:w="60" w:type="dxa"/>
              <w:end w:w="120" w:type="dxa"/>
            </w:tcMar>
            <w:shd w:fill="E8F3F7"/>
            <w:vAlign w:val="center"/>
          </w:tcPr>
          <w:p>
            <w:pPr>
              <w:spacing w:after="0"/>
            </w:pPr>
            <w:r>
              <w:rPr>
                <w:rFonts w:ascii="Calibri" w:hAnsi="Calibri" w:eastAsia="Malgun Gothic"/>
                <w:b/>
                <w:color w:val="18324A"/>
                <w:sz w:val="17"/>
              </w:rPr>
              <w:t>행동</w:t>
            </w:r>
          </w:p>
        </w:tc>
        <w:tc>
          <w:tcPr>
            <w:tcW w:type="dxa" w:w="3480"/>
            <w:tcMar>
              <w:top w:w="60" w:type="dxa"/>
              <w:start w:w="120" w:type="dxa"/>
              <w:bottom w:w="60" w:type="dxa"/>
              <w:end w:w="120" w:type="dxa"/>
            </w:tcMar>
            <w:shd w:fill="E8F3F7"/>
            <w:vAlign w:val="center"/>
          </w:tcPr>
          <w:p>
            <w:pPr>
              <w:spacing w:after="0"/>
            </w:pPr>
            <w:r>
              <w:rPr>
                <w:rFonts w:ascii="Calibri" w:hAnsi="Calibri" w:eastAsia="Malgun Gothic"/>
                <w:b/>
                <w:color w:val="18324A"/>
                <w:sz w:val="17"/>
              </w:rPr>
              <w:t>기록/책임</w:t>
            </w:r>
          </w:p>
        </w:tc>
      </w:tr>
      <w:tr>
        <w:trPr>
          <w:cantSplit/>
        </w:trPr>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1</w:t>
            </w:r>
          </w:p>
        </w:tc>
        <w:tc>
          <w:tcPr>
            <w:tcW w:type="dxa" w:w="49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환자 안전을 우선해 보류·중단</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[트리거·시각·상태]</w:t>
            </w:r>
          </w:p>
        </w:tc>
      </w:tr>
      <w:tr>
        <w:trPr>
          <w:cantSplit/>
        </w:trPr>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2</w:t>
            </w:r>
          </w:p>
        </w:tc>
        <w:tc>
          <w:tcPr>
            <w:tcW w:type="dxa" w:w="49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책임의사·지도감독 의사에게 즉시 연락</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[대상·시각·응답]</w:t>
            </w:r>
          </w:p>
        </w:tc>
      </w:tr>
      <w:tr>
        <w:trPr>
          <w:cantSplit/>
        </w:trPr>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3</w:t>
            </w:r>
          </w:p>
        </w:tc>
        <w:tc>
          <w:tcPr>
            <w:tcW w:type="dxa" w:w="49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지시·연락 시도·수행/중단·후속조치를 시간순 기록</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[작성·확인자]</w:t>
            </w:r>
          </w:p>
        </w:tc>
      </w:tr>
      <w:tr>
        <w:trPr>
          <w:cantSplit/>
        </w:trPr>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4</w:t>
            </w:r>
          </w:p>
        </w:tc>
        <w:tc>
          <w:tcPr>
            <w:tcW w:type="dxa" w:w="49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기관 환자안전사고 보고와 후속조치</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[익명 사건번호]</w:t>
            </w:r>
          </w:p>
        </w:tc>
      </w:tr>
      <w:tr>
        <w:trPr>
          <w:cantSplit/>
        </w:trPr>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5</w:t>
            </w:r>
          </w:p>
        </w:tc>
        <w:tc>
          <w:tcPr>
            <w:tcW w:type="dxa" w:w="492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반복·구조 문제를 운영위원회에 이관</w:t>
            </w:r>
          </w:p>
        </w:tc>
        <w:tc>
          <w:tcPr>
            <w:tcW w:type="dxa" w:w="34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[안건·책임·기한]</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07-A</w:t>
      </w:r>
    </w:p>
    <w:p>
      <w:pPr>
        <w:pStyle w:val="Heading1"/>
        <w:spacing w:before="0"/>
      </w:pPr>
      <w:r>
        <w:t>사건·근접오류 익명 관리표</w:t>
      </w:r>
    </w:p>
    <w:p>
      <w:pPr>
        <w:spacing w:after="200"/>
      </w:pPr>
      <w:r>
        <w:rPr>
          <w:rFonts w:ascii="Calibri" w:hAnsi="Calibri" w:eastAsia="Malgun Gothic"/>
          <w:color w:val="5C6F7C"/>
          <w:sz w:val="21"/>
        </w:rPr>
        <w:t>상세 환자정보나 자유서술 사례를 보고서에 옮기지 않고 익명 사건번호와 개선에 필요한 최소 정보만 사용합니다.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200"/>
            <w:tcMar>
              <w:top w:w="60" w:type="dxa"/>
              <w:start w:w="120" w:type="dxa"/>
              <w:bottom w:w="60" w:type="dxa"/>
              <w:end w:w="120" w:type="dxa"/>
            </w:tcMar>
            <w:shd w:fill="E8F3F7"/>
            <w:vAlign w:val="center"/>
          </w:tcPr>
          <w:p>
            <w:pPr>
              <w:spacing w:after="0"/>
            </w:pPr>
            <w:r>
              <w:rPr>
                <w:rFonts w:ascii="Calibri" w:hAnsi="Calibri" w:eastAsia="Malgun Gothic"/>
                <w:b/>
                <w:color w:val="18324A"/>
                <w:sz w:val="16"/>
              </w:rPr>
              <w:t>익명 ID</w:t>
            </w:r>
          </w:p>
        </w:tc>
        <w:tc>
          <w:tcPr>
            <w:tcW w:type="dxa" w:w="1500"/>
            <w:tcMar>
              <w:top w:w="60" w:type="dxa"/>
              <w:start w:w="120" w:type="dxa"/>
              <w:bottom w:w="60" w:type="dxa"/>
              <w:end w:w="120" w:type="dxa"/>
            </w:tcMar>
            <w:shd w:fill="E8F3F7"/>
            <w:vAlign w:val="center"/>
          </w:tcPr>
          <w:p>
            <w:pPr>
              <w:spacing w:after="0"/>
            </w:pPr>
            <w:r>
              <w:rPr>
                <w:rFonts w:ascii="Calibri" w:hAnsi="Calibri" w:eastAsia="Malgun Gothic"/>
                <w:b/>
                <w:color w:val="18324A"/>
                <w:sz w:val="16"/>
              </w:rPr>
              <w:t>트리거/범주</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6"/>
              </w:rPr>
              <w:t>수행·보류·중단</w:t>
            </w:r>
          </w:p>
        </w:tc>
        <w:tc>
          <w:tcPr>
            <w:tcW w:type="dxa" w:w="1800"/>
            <w:tcMar>
              <w:top w:w="60" w:type="dxa"/>
              <w:start w:w="120" w:type="dxa"/>
              <w:bottom w:w="60" w:type="dxa"/>
              <w:end w:w="120" w:type="dxa"/>
            </w:tcMar>
            <w:shd w:fill="E8F3F7"/>
            <w:vAlign w:val="center"/>
          </w:tcPr>
          <w:p>
            <w:pPr>
              <w:spacing w:after="0"/>
            </w:pPr>
            <w:r>
              <w:rPr>
                <w:rFonts w:ascii="Calibri" w:hAnsi="Calibri" w:eastAsia="Malgun Gothic"/>
                <w:b/>
                <w:color w:val="18324A"/>
                <w:sz w:val="16"/>
              </w:rPr>
              <w:t>연락 시각·대상</w:t>
            </w:r>
          </w:p>
        </w:tc>
        <w:tc>
          <w:tcPr>
            <w:tcW w:type="dxa" w:w="1560"/>
            <w:tcMar>
              <w:top w:w="60" w:type="dxa"/>
              <w:start w:w="120" w:type="dxa"/>
              <w:bottom w:w="60" w:type="dxa"/>
              <w:end w:w="120" w:type="dxa"/>
            </w:tcMar>
            <w:shd w:fill="E8F3F7"/>
            <w:vAlign w:val="center"/>
          </w:tcPr>
          <w:p>
            <w:pPr>
              <w:spacing w:after="0"/>
            </w:pPr>
            <w:r>
              <w:rPr>
                <w:rFonts w:ascii="Calibri" w:hAnsi="Calibri" w:eastAsia="Malgun Gothic"/>
                <w:b/>
                <w:color w:val="18324A"/>
                <w:sz w:val="16"/>
              </w:rPr>
              <w:t>즉시 개입</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후속·이관</w:t>
            </w:r>
          </w:p>
        </w:tc>
      </w:tr>
      <w:tr>
        <w:trPr>
          <w:cantSplit/>
        </w:trPr>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[EV-0001]</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[범주]</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[상태]</w:t>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[조치/일자]</w:t>
            </w:r>
          </w:p>
        </w:tc>
      </w:tr>
      <w:tr>
        <w:trPr>
          <w:cantSplit/>
        </w:trPr>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p>
      <w:pPr>
        <w:pStyle w:val="Heading2"/>
      </w:pPr>
      <w:r>
        <w:t>반복 문제 검토</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반복 기준</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[동일 범주·기간·횟수 등 기관 기준]</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공통 원인</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[교육 / 프로토콜 / 인력 / 장비 / 연락체계 / 기타]</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임시조치</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[입력]</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구조 개선</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[책임자 / 기한 / 완료증빙]</w:t>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해석 주의</w:t>
            </w:r>
          </w:p>
          <w:p>
            <w:pPr>
              <w:spacing w:after="0"/>
            </w:pPr>
            <w:r>
              <w:rPr>
                <w:rFonts w:ascii="Calibri" w:hAnsi="Calibri" w:eastAsia="Malgun Gothic"/>
                <w:color w:val="243746"/>
                <w:sz w:val="19"/>
              </w:rPr>
              <w:t>사고·근접오류 보고가 적다는 사실만으로 더 안전하다고 판단하지 않습니다. 보고문화·정의·접근성·누락 가능성과 함께 봅니다.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08</w:t>
      </w:r>
    </w:p>
    <w:p>
      <w:pPr>
        <w:pStyle w:val="Heading1"/>
        <w:spacing w:before="0"/>
      </w:pPr>
      <w:r>
        <w:t>핵심 성과지표와 균형지표</w:t>
      </w:r>
    </w:p>
    <w:p>
      <w:pPr>
        <w:spacing w:after="200"/>
      </w:pPr>
      <w:r>
        <w:rPr>
          <w:rFonts w:ascii="Calibri" w:hAnsi="Calibri" w:eastAsia="Malgun Gothic"/>
          <w:color w:val="5C6F7C"/>
          <w:sz w:val="21"/>
        </w:rPr>
        <w:t>구조·과정·안전·서비스·인력 지표를 함께 보고, 모든 수치에 분모·기간·누락·한계를 붙입니다.</w:t>
      </w:r>
    </w:p>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지표의 지위</w:t>
            </w:r>
          </w:p>
          <w:p>
            <w:pPr>
              <w:spacing w:after="0"/>
            </w:pPr>
            <w:r>
              <w:rPr>
                <w:rFonts w:ascii="Calibri" w:hAnsi="Calibri" w:eastAsia="Malgun Gothic"/>
                <w:color w:val="243746"/>
                <w:sz w:val="19"/>
              </w:rPr>
              <w:t>아래 지표는 기관 자체 운영 점검용 정의이며 법정 성과기준·적정인력 기준이 아닙니다. 기준일·분모·자료원·결측을 함께 기록하십시오.</w:t>
            </w:r>
          </w:p>
        </w:tc>
      </w:tr>
    </w:tbl>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6"/>
              </w:rPr>
              <w:t>영역</w:t>
            </w:r>
          </w:p>
        </w:tc>
        <w:tc>
          <w:tcPr>
            <w:tcW w:type="dxa" w:w="2580"/>
            <w:tcMar>
              <w:top w:w="60" w:type="dxa"/>
              <w:start w:w="120" w:type="dxa"/>
              <w:bottom w:w="60" w:type="dxa"/>
              <w:end w:w="120" w:type="dxa"/>
            </w:tcMar>
            <w:shd w:fill="E8F3F7"/>
            <w:vAlign w:val="center"/>
          </w:tcPr>
          <w:p>
            <w:pPr>
              <w:spacing w:after="0"/>
            </w:pPr>
            <w:r>
              <w:rPr>
                <w:rFonts w:ascii="Calibri" w:hAnsi="Calibri" w:eastAsia="Malgun Gothic"/>
                <w:b/>
                <w:color w:val="18324A"/>
                <w:sz w:val="16"/>
              </w:rPr>
              <w:t>지표 예시</w:t>
            </w:r>
          </w:p>
        </w:tc>
        <w:tc>
          <w:tcPr>
            <w:tcW w:type="dxa" w:w="2400"/>
            <w:tcMar>
              <w:top w:w="60" w:type="dxa"/>
              <w:start w:w="120" w:type="dxa"/>
              <w:bottom w:w="60" w:type="dxa"/>
              <w:end w:w="120" w:type="dxa"/>
            </w:tcMar>
            <w:shd w:fill="E8F3F7"/>
            <w:vAlign w:val="center"/>
          </w:tcPr>
          <w:p>
            <w:pPr>
              <w:spacing w:after="0"/>
            </w:pPr>
            <w:r>
              <w:rPr>
                <w:rFonts w:ascii="Calibri" w:hAnsi="Calibri" w:eastAsia="Malgun Gothic"/>
                <w:b/>
                <w:color w:val="18324A"/>
                <w:sz w:val="16"/>
              </w:rPr>
              <w:t>반드시 함께 볼 것</w:t>
            </w:r>
          </w:p>
        </w:tc>
        <w:tc>
          <w:tcPr>
            <w:tcW w:type="dxa" w:w="3120"/>
            <w:tcMar>
              <w:top w:w="60" w:type="dxa"/>
              <w:start w:w="120" w:type="dxa"/>
              <w:bottom w:w="60" w:type="dxa"/>
              <w:end w:w="120" w:type="dxa"/>
            </w:tcMar>
            <w:shd w:fill="E8F3F7"/>
            <w:vAlign w:val="center"/>
          </w:tcPr>
          <w:p>
            <w:pPr>
              <w:spacing w:after="0"/>
            </w:pPr>
            <w:r>
              <w:rPr>
                <w:rFonts w:ascii="Calibri" w:hAnsi="Calibri" w:eastAsia="Malgun Gothic"/>
                <w:b/>
                <w:color w:val="18324A"/>
                <w:sz w:val="16"/>
              </w:rPr>
              <w:t>해석 주의</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구조</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인원·진료과·경력·교육·직무기술서</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배치 조건·업무량</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인원만으로 적정성 판정 금지</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과정</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업무·보고·기록·환자 설명</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분모·누락·표본</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건수 증가=성과 아님</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안전</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중단·사고·근접오류·반복·이관</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보고문화·중증도</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낮은 보고=안전 아님</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서비스</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대기·취소·재원·처리시간</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대상·중증도·동시 변화</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전후 변화=인과 아님</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인력</w:t>
            </w:r>
          </w:p>
        </w:tc>
        <w:tc>
          <w:tcPr>
            <w:tcW w:type="dxa" w:w="25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초과근무·교육·이직·소진·만족</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개인정보·소집단</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개인/진료과 순위 금지</w:t>
            </w:r>
          </w:p>
        </w:tc>
      </w:tr>
    </w:tbl>
    <w:p>
      <w:pPr>
        <w:pStyle w:val="Heading2"/>
      </w:pPr>
      <w:r>
        <w:t>최소 KPI 정의 1/2</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3120"/>
        <w:gridCol w:w="3120"/>
        <w:gridCol w:w="3120"/>
      </w:tblGrid>
      <w:tr>
        <w:trPr>
          <w:tblHeader w:val="true"/>
          <w:cantSplit/>
        </w:trPr>
        <w:tc>
          <w:tcPr>
            <w:tcW w:type="dxa" w:w="2100"/>
            <w:tcMar>
              <w:top w:w="60" w:type="dxa"/>
              <w:start w:w="120" w:type="dxa"/>
              <w:bottom w:w="60" w:type="dxa"/>
              <w:end w:w="120" w:type="dxa"/>
            </w:tcMar>
            <w:shd w:fill="E8F3F7"/>
            <w:vAlign w:val="center"/>
          </w:tcPr>
          <w:p>
            <w:pPr>
              <w:spacing w:after="0"/>
            </w:pPr>
            <w:r>
              <w:rPr>
                <w:rFonts w:ascii="Calibri" w:hAnsi="Calibri" w:eastAsia="Malgun Gothic"/>
                <w:b/>
                <w:color w:val="18324A"/>
                <w:sz w:val="15"/>
              </w:rPr>
              <w:t>지표명</w:t>
            </w:r>
          </w:p>
        </w:tc>
        <w:tc>
          <w:tcPr>
            <w:tcW w:type="dxa" w:w="4140"/>
            <w:tcMar>
              <w:top w:w="60" w:type="dxa"/>
              <w:start w:w="120" w:type="dxa"/>
              <w:bottom w:w="60" w:type="dxa"/>
              <w:end w:w="120" w:type="dxa"/>
            </w:tcMar>
            <w:shd w:fill="E8F3F7"/>
            <w:vAlign w:val="center"/>
          </w:tcPr>
          <w:p>
            <w:pPr>
              <w:spacing w:after="0"/>
            </w:pPr>
            <w:r>
              <w:rPr>
                <w:rFonts w:ascii="Calibri" w:hAnsi="Calibri" w:eastAsia="Malgun Gothic"/>
                <w:b/>
                <w:color w:val="18324A"/>
                <w:sz w:val="15"/>
              </w:rPr>
              <w:t>정의/산식</w:t>
            </w:r>
          </w:p>
        </w:tc>
        <w:tc>
          <w:tcPr>
            <w:tcW w:type="dxa" w:w="3120"/>
            <w:tcMar>
              <w:top w:w="60" w:type="dxa"/>
              <w:start w:w="120" w:type="dxa"/>
              <w:bottom w:w="60" w:type="dxa"/>
              <w:end w:w="120" w:type="dxa"/>
            </w:tcMar>
            <w:shd w:fill="E8F3F7"/>
            <w:vAlign w:val="center"/>
          </w:tcPr>
          <w:p>
            <w:pPr>
              <w:spacing w:after="0"/>
            </w:pPr>
            <w:r>
              <w:rPr>
                <w:rFonts w:ascii="Calibri" w:hAnsi="Calibri" w:eastAsia="Malgun Gothic"/>
                <w:b/>
                <w:color w:val="18324A"/>
                <w:sz w:val="15"/>
              </w:rPr>
              <w:t>필수 메타데이터·한계</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현 수행자 수</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기준일 실제 배치 중인 고유 수행자 수</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자격유형·진료과·배치상태 분리; 휴직·교육·미배치 별도</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자격·교육 증빙 확인률</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필수 증빙 확인 완료 수행자 ÷ 현 수행자 ×100</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‘자격 적합률’로 부르지 않음</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최신 직무기술서 보유율</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유효한 수행자별 직무기술서와 운영위 승인 근거가 확인된 고유 수행자 수 ÷ 현 수행자 수 ×100</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유효 기준·승인일·결측 명시</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업무범위 매핑 확인률</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고시 번호·조건·교육·프로토콜·지도 의사가 연결된 고유 수행자-행위 배정 조합 수 ÷ 전체 고유 수행자-행위 배정 조합 수 ×100</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실제 행위 수행건수와 구분</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추가·변경업무 사전절차 확인률</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해당 교육요건·운영위 재심의·개정 직무기술서를 배치 전 확인한 변경 건 ÷ 기간 중 전체 추가·변경 건 ×100</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교육요건 해당 여부·분모 0·확인중 별도</w:t>
            </w:r>
          </w:p>
        </w:tc>
      </w:tr>
    </w:tbl>
    <w:tbl>
      <w:tblPr>
        <w:tblW w:type="auto" w:w="0"/>
        <w:jc w:val="center"/>
        <w:tblLayout w:type="fixed"/>
        <w:tblLook w:firstColumn="1" w:firstRow="1" w:lastColumn="0" w:lastRow="0" w:noHBand="0" w:noVBand="1" w:val="04A0"/>
        <w:tblBorders>
          <w:top w:val="single" w:sz="0" w:color="E8F3F7"/>
          <w:left w:val="single" w:sz="0" w:color="E8F3F7"/>
          <w:bottom w:val="single" w:sz="0" w:color="E8F3F7"/>
          <w:right w:val="single" w:sz="0" w:color="E8F3F7"/>
          <w:insideH w:val="single" w:sz="0" w:color="E8F3F7"/>
          <w:insideV w:val="single" w:sz="0" w:color="E8F3F7"/>
        </w:tblBorders>
      </w:tblPr>
      <w:tblGrid>
        <w:gridCol w:w="9360"/>
      </w:tblGrid>
      <w:tr>
        <w:trPr>
          <w:tblHeader w:val="true"/>
          <w:cantSplit/>
        </w:trPr>
        <w:tc>
          <w:tcPr>
            <w:tcW w:type="dxa" w:w="9360"/>
            <w:tcMar>
              <w:top w:w="120" w:type="dxa"/>
              <w:start w:w="160" w:type="dxa"/>
              <w:bottom w:w="120" w:type="dxa"/>
              <w:end w:w="160" w:type="dxa"/>
            </w:tcMar>
            <w:shd w:fill="E8F3F7"/>
          </w:tcPr>
          <w:p>
            <w:pPr>
              <w:spacing w:after="60"/>
            </w:pPr>
            <w:r>
              <w:rPr>
                <w:rFonts w:ascii="Calibri" w:hAnsi="Calibri" w:eastAsia="Malgun Gothic"/>
                <w:b/>
                <w:color w:val="18324A"/>
                <w:sz w:val="21"/>
              </w:rPr>
              <w:t>산식 기본</w:t>
            </w:r>
          </w:p>
          <w:p>
            <w:pPr>
              <w:spacing w:after="0"/>
            </w:pPr>
            <w:r>
              <w:rPr>
                <w:rFonts w:ascii="Calibri" w:hAnsi="Calibri" w:eastAsia="Malgun Gothic"/>
                <w:color w:val="243746"/>
                <w:sz w:val="19"/>
              </w:rPr>
              <w:t>비율(%) = 분자 ÷ 분모 × 100. 분모 0, 결측, 중복, 정의 변경은 별도 표기합니다. 목표치는 외부 기준처럼 보이게 만들지 말고 기관의 승인 근거와 검토일을 적습니다.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08-A</w:t>
      </w:r>
    </w:p>
    <w:p>
      <w:pPr>
        <w:pStyle w:val="Heading1"/>
        <w:spacing w:before="0"/>
      </w:pPr>
      <w:r>
        <w:t>지표 결과표</w:t>
      </w:r>
    </w:p>
    <w:p>
      <w:pPr>
        <w:spacing w:after="200"/>
      </w:pPr>
      <w:r>
        <w:rPr>
          <w:rFonts w:ascii="Calibri" w:hAnsi="Calibri" w:eastAsia="Malgun Gothic"/>
          <w:color w:val="5C6F7C"/>
          <w:sz w:val="21"/>
        </w:rPr>
        <w:t>수치와 함께 정의 변화·결측·해석 한계를 같은 행에 둡니다.</w:t>
      </w:r>
    </w:p>
    <w:p>
      <w:pPr>
        <w:pStyle w:val="Heading2"/>
      </w:pPr>
      <w:r>
        <w:t>최소 KPI 정의 2/2</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3120"/>
        <w:gridCol w:w="3120"/>
        <w:gridCol w:w="3120"/>
      </w:tblGrid>
      <w:tr>
        <w:trPr>
          <w:tblHeader w:val="true"/>
          <w:cantSplit/>
        </w:trPr>
        <w:tc>
          <w:tcPr>
            <w:tcW w:type="dxa" w:w="2100"/>
            <w:tcMar>
              <w:top w:w="60" w:type="dxa"/>
              <w:start w:w="120" w:type="dxa"/>
              <w:bottom w:w="60" w:type="dxa"/>
              <w:end w:w="120" w:type="dxa"/>
            </w:tcMar>
            <w:shd w:fill="E8F3F7"/>
            <w:vAlign w:val="center"/>
          </w:tcPr>
          <w:p>
            <w:pPr>
              <w:spacing w:after="0"/>
            </w:pPr>
            <w:r>
              <w:rPr>
                <w:rFonts w:ascii="Calibri" w:hAnsi="Calibri" w:eastAsia="Malgun Gothic"/>
                <w:b/>
                <w:color w:val="18324A"/>
                <w:sz w:val="15"/>
              </w:rPr>
              <w:t>지표명</w:t>
            </w:r>
          </w:p>
        </w:tc>
        <w:tc>
          <w:tcPr>
            <w:tcW w:type="dxa" w:w="4140"/>
            <w:tcMar>
              <w:top w:w="60" w:type="dxa"/>
              <w:start w:w="120" w:type="dxa"/>
              <w:bottom w:w="60" w:type="dxa"/>
              <w:end w:w="120" w:type="dxa"/>
            </w:tcMar>
            <w:shd w:fill="E8F3F7"/>
            <w:vAlign w:val="center"/>
          </w:tcPr>
          <w:p>
            <w:pPr>
              <w:spacing w:after="0"/>
            </w:pPr>
            <w:r>
              <w:rPr>
                <w:rFonts w:ascii="Calibri" w:hAnsi="Calibri" w:eastAsia="Malgun Gothic"/>
                <w:b/>
                <w:color w:val="18324A"/>
                <w:sz w:val="15"/>
              </w:rPr>
              <w:t>정의/산식</w:t>
            </w:r>
          </w:p>
        </w:tc>
        <w:tc>
          <w:tcPr>
            <w:tcW w:type="dxa" w:w="3120"/>
            <w:tcMar>
              <w:top w:w="60" w:type="dxa"/>
              <w:start w:w="120" w:type="dxa"/>
              <w:bottom w:w="60" w:type="dxa"/>
              <w:end w:w="120" w:type="dxa"/>
            </w:tcMar>
            <w:shd w:fill="E8F3F7"/>
            <w:vAlign w:val="center"/>
          </w:tcPr>
          <w:p>
            <w:pPr>
              <w:spacing w:after="0"/>
            </w:pPr>
            <w:r>
              <w:rPr>
                <w:rFonts w:ascii="Calibri" w:hAnsi="Calibri" w:eastAsia="Malgun Gothic"/>
                <w:b/>
                <w:color w:val="18324A"/>
                <w:sz w:val="15"/>
              </w:rPr>
              <w:t>필수 메타데이터·한계</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보고절차 준수율</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정해진 경로·기록요건을 충족한 사례 ÷ 프로토콜상 즉시보고 대상 사례 ×100</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보고대상·시간기준을 기관이 명시</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기록 완결률</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필수항목이 모두 확인된 기록 ÷ 감사 표본 ×100</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표본수·추출법·필수항목 명시</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환자 역할안내 시행률</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절차 이행 확인 사례 ÷ 기관이 안내 대상으로 정한 사례 ×100</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법정 의무로 강화하지 않고 행위별 설명·동의와 분리</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안전 사건(유형별)</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중단·사고·근접오류·반복·운영위 이관을 각각 별도 집계</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동일 사건의 유형 간 중복 처리 원칙·업무량 분모; 낮은 보고=안전 아님</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서비스 지표(선택별)</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선택한 대기·취소·재원·처리시간을 각각 정의</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단위·시작/종료 시점·대상/제외·비교기간; 전후 변화=인과 아님</w:t>
            </w:r>
          </w:p>
        </w:tc>
      </w:tr>
      <w:tr>
        <w:trPr>
          <w:cantSplit/>
        </w:trPr>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인력 지표(선택별)</w:t>
            </w:r>
          </w:p>
        </w:tc>
        <w:tc>
          <w:tcPr>
            <w:tcW w:type="dxa" w:w="414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선택한 초과근무·교육·이직·소진·만족을 각각 정의</w:t>
            </w:r>
          </w:p>
        </w:tc>
        <w:tc>
          <w:tcPr>
            <w:tcW w:type="dxa" w:w="3120"/>
            <w:tcMar>
              <w:top w:w="60" w:type="dxa"/>
              <w:start w:w="120" w:type="dxa"/>
              <w:bottom w:w="60" w:type="dxa"/>
              <w:end w:w="120" w:type="dxa"/>
            </w:tcMar>
            <w:vAlign w:val="center"/>
          </w:tcPr>
          <w:p>
            <w:pPr>
              <w:spacing w:after="0" w:line="259" w:lineRule="auto"/>
            </w:pPr>
            <w:r>
              <w:rPr>
                <w:rFonts w:ascii="Calibri" w:hAnsi="Calibri" w:eastAsia="Malgun Gothic"/>
                <w:color w:val="243746"/>
                <w:sz w:val="15"/>
              </w:rPr>
              <w:t>집계기간·대상·결측·익명성·재식별 위험</w:t>
            </w:r>
          </w:p>
        </w:tc>
      </w:tr>
    </w:tbl>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영역/지표</w:t>
            </w:r>
          </w:p>
        </w:tc>
        <w:tc>
          <w:tcPr>
            <w:tcW w:type="dxa" w:w="1140"/>
            <w:tcMar>
              <w:top w:w="60" w:type="dxa"/>
              <w:start w:w="120" w:type="dxa"/>
              <w:bottom w:w="60" w:type="dxa"/>
              <w:end w:w="120" w:type="dxa"/>
            </w:tcMar>
            <w:shd w:fill="E8F3F7"/>
            <w:vAlign w:val="center"/>
          </w:tcPr>
          <w:p>
            <w:pPr>
              <w:spacing w:after="0"/>
            </w:pPr>
            <w:r>
              <w:rPr>
                <w:rFonts w:ascii="Calibri" w:hAnsi="Calibri" w:eastAsia="Malgun Gothic"/>
                <w:b/>
                <w:color w:val="18324A"/>
                <w:sz w:val="16"/>
              </w:rPr>
              <w:t>현재값</w:t>
            </w:r>
          </w:p>
        </w:tc>
        <w:tc>
          <w:tcPr>
            <w:tcW w:type="dxa" w:w="1140"/>
            <w:tcMar>
              <w:top w:w="60" w:type="dxa"/>
              <w:start w:w="120" w:type="dxa"/>
              <w:bottom w:w="60" w:type="dxa"/>
              <w:end w:w="120" w:type="dxa"/>
            </w:tcMar>
            <w:shd w:fill="E8F3F7"/>
            <w:vAlign w:val="center"/>
          </w:tcPr>
          <w:p>
            <w:pPr>
              <w:spacing w:after="0"/>
            </w:pPr>
            <w:r>
              <w:rPr>
                <w:rFonts w:ascii="Calibri" w:hAnsi="Calibri" w:eastAsia="Malgun Gothic"/>
                <w:b/>
                <w:color w:val="18324A"/>
                <w:sz w:val="16"/>
              </w:rPr>
              <w:t>비교값</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6"/>
              </w:rPr>
              <w:t>분모·기간</w:t>
            </w:r>
          </w:p>
        </w:tc>
        <w:tc>
          <w:tcPr>
            <w:tcW w:type="dxa" w:w="1800"/>
            <w:tcMar>
              <w:top w:w="60" w:type="dxa"/>
              <w:start w:w="120" w:type="dxa"/>
              <w:bottom w:w="60" w:type="dxa"/>
              <w:end w:w="120" w:type="dxa"/>
            </w:tcMar>
            <w:shd w:fill="E8F3F7"/>
            <w:vAlign w:val="center"/>
          </w:tcPr>
          <w:p>
            <w:pPr>
              <w:spacing w:after="0"/>
            </w:pPr>
            <w:r>
              <w:rPr>
                <w:rFonts w:ascii="Calibri" w:hAnsi="Calibri" w:eastAsia="Malgun Gothic"/>
                <w:b/>
                <w:color w:val="18324A"/>
                <w:sz w:val="16"/>
              </w:rPr>
              <w:t>결측/정의 변화</w:t>
            </w:r>
          </w:p>
        </w:tc>
        <w:tc>
          <w:tcPr>
            <w:tcW w:type="dxa" w:w="1860"/>
            <w:tcMar>
              <w:top w:w="60" w:type="dxa"/>
              <w:start w:w="120" w:type="dxa"/>
              <w:bottom w:w="60" w:type="dxa"/>
              <w:end w:w="120" w:type="dxa"/>
            </w:tcMar>
            <w:shd w:fill="E8F3F7"/>
            <w:vAlign w:val="center"/>
          </w:tcPr>
          <w:p>
            <w:pPr>
              <w:spacing w:after="0"/>
            </w:pPr>
            <w:r>
              <w:rPr>
                <w:rFonts w:ascii="Calibri" w:hAnsi="Calibri" w:eastAsia="Malgun Gothic"/>
                <w:b/>
                <w:color w:val="18324A"/>
                <w:sz w:val="16"/>
              </w:rPr>
              <w:t>해석·다음 확인</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1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8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p>
      <w:pPr>
        <w:pStyle w:val="Heading2"/>
      </w:pPr>
      <w:r>
        <w:t>균형지표 확인</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서비스 개선과 동시에 안전지표를 확인했다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업무량 변화와 동시에 초과근무·소진을 확인했다</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기록률 변화와 동시에 누락 정의·표본을 확인했다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교육 이수와 동시에 실제 업무범위·감독을 확인했다</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인원 증가와 동시에 중증도·배치·업무량을 확인했다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비교기간의 제도·시스템·인력 변화도 기록했다</w:t>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소규모 집단</w:t>
            </w:r>
          </w:p>
          <w:p>
            <w:pPr>
              <w:spacing w:after="0"/>
            </w:pPr>
            <w:r>
              <w:rPr>
                <w:rFonts w:ascii="Calibri" w:hAnsi="Calibri" w:eastAsia="Malgun Gothic"/>
                <w:color w:val="243746"/>
                <w:sz w:val="19"/>
              </w:rPr>
              <w:t>기관이 사전에 정한 공개 기준에 따라 재식별 위험이 있는 소규모 집단 또는 희귀 조합은 수치를 합치거나 비공개 처리하고, 개인 식별 가능성이 있는 자유서술은 요약 범주로 바꿉니다.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08-B</w:t>
      </w:r>
    </w:p>
    <w:p>
      <w:pPr>
        <w:pStyle w:val="Heading1"/>
        <w:spacing w:before="0"/>
      </w:pPr>
      <w:r>
        <w:t>지표 품질·해석 검토</w:t>
      </w:r>
    </w:p>
    <w:p>
      <w:pPr>
        <w:spacing w:after="200"/>
      </w:pPr>
      <w:r>
        <w:rPr>
          <w:rFonts w:ascii="Calibri" w:hAnsi="Calibri" w:eastAsia="Malgun Gothic"/>
          <w:color w:val="5C6F7C"/>
          <w:sz w:val="21"/>
        </w:rPr>
        <w:t>보고 전 산식과 표현을 독립적으로 다시 확인합니다.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3120"/>
        <w:gridCol w:w="3120"/>
        <w:gridCol w:w="3120"/>
      </w:tblGrid>
      <w:tr>
        <w:trPr>
          <w:tblHeader w:val="true"/>
          <w:cantSplit/>
        </w:trPr>
        <w:tc>
          <w:tcPr>
            <w:tcW w:type="dxa" w:w="4800"/>
            <w:tcMar>
              <w:top w:w="60" w:type="dxa"/>
              <w:start w:w="120" w:type="dxa"/>
              <w:bottom w:w="60" w:type="dxa"/>
              <w:end w:w="120" w:type="dxa"/>
            </w:tcMar>
            <w:shd w:fill="E8F3F7"/>
            <w:vAlign w:val="center"/>
          </w:tcPr>
          <w:p>
            <w:pPr>
              <w:spacing w:after="0"/>
            </w:pPr>
            <w:r>
              <w:rPr>
                <w:rFonts w:ascii="Calibri" w:hAnsi="Calibri" w:eastAsia="Malgun Gothic"/>
                <w:b/>
                <w:color w:val="18324A"/>
                <w:sz w:val="17"/>
              </w:rPr>
              <w:t>검토 질문</w:t>
            </w:r>
          </w:p>
        </w:tc>
        <w:tc>
          <w:tcPr>
            <w:tcW w:type="dxa" w:w="1380"/>
            <w:tcMar>
              <w:top w:w="60" w:type="dxa"/>
              <w:start w:w="120" w:type="dxa"/>
              <w:bottom w:w="60" w:type="dxa"/>
              <w:end w:w="120" w:type="dxa"/>
            </w:tcMar>
            <w:shd w:fill="E8F3F7"/>
            <w:vAlign w:val="center"/>
          </w:tcPr>
          <w:p>
            <w:pPr>
              <w:spacing w:after="0"/>
            </w:pPr>
            <w:r>
              <w:rPr>
                <w:rFonts w:ascii="Calibri" w:hAnsi="Calibri" w:eastAsia="Malgun Gothic"/>
                <w:b/>
                <w:color w:val="18324A"/>
                <w:sz w:val="17"/>
              </w:rPr>
              <w:t>예/아니오</w:t>
            </w:r>
          </w:p>
        </w:tc>
        <w:tc>
          <w:tcPr>
            <w:tcW w:type="dxa" w:w="3180"/>
            <w:tcMar>
              <w:top w:w="60" w:type="dxa"/>
              <w:start w:w="120" w:type="dxa"/>
              <w:bottom w:w="60" w:type="dxa"/>
              <w:end w:w="120" w:type="dxa"/>
            </w:tcMar>
            <w:shd w:fill="E8F3F7"/>
            <w:vAlign w:val="center"/>
          </w:tcPr>
          <w:p>
            <w:pPr>
              <w:spacing w:after="0"/>
            </w:pPr>
            <w:r>
              <w:rPr>
                <w:rFonts w:ascii="Calibri" w:hAnsi="Calibri" w:eastAsia="Malgun Gothic"/>
                <w:b/>
                <w:color w:val="18324A"/>
                <w:sz w:val="17"/>
              </w:rPr>
              <w:t>근거·수정</w:t>
            </w:r>
          </w:p>
        </w:tc>
      </w:tr>
      <w:tr>
        <w:trPr>
          <w:cantSplit/>
        </w:trPr>
        <w:tc>
          <w:tcPr>
            <w:tcW w:type="dxa" w:w="4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지표 정의·분자·분모·기간·단위가 명확한가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 ]</w:t>
            </w:r>
          </w:p>
        </w:tc>
        <w:tc>
          <w:tcPr>
            <w:tcW w:type="dxa" w:w="31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4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자료원·산출일·누락·중복 처리방법이 있는가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 ]</w:t>
            </w:r>
          </w:p>
        </w:tc>
        <w:tc>
          <w:tcPr>
            <w:tcW w:type="dxa" w:w="31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4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비교기간의 정의와 대상이 같은가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 ]</w:t>
            </w:r>
          </w:p>
        </w:tc>
        <w:tc>
          <w:tcPr>
            <w:tcW w:type="dxa" w:w="31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4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단순 전후 변화를 인과효과로 쓰지 않았는가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 ]</w:t>
            </w:r>
          </w:p>
        </w:tc>
        <w:tc>
          <w:tcPr>
            <w:tcW w:type="dxa" w:w="31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4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낮은 사고보고를 안전 향상으로 쓰지 않았는가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 ]</w:t>
            </w:r>
          </w:p>
        </w:tc>
        <w:tc>
          <w:tcPr>
            <w:tcW w:type="dxa" w:w="31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4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인원·업무 건수만으로 성과·적정성을 판정하지 않았는가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 ]</w:t>
            </w:r>
          </w:p>
        </w:tc>
        <w:tc>
          <w:tcPr>
            <w:tcW w:type="dxa" w:w="31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r>
        <w:trPr>
          <w:cantSplit/>
        </w:trPr>
        <w:tc>
          <w:tcPr>
            <w:tcW w:type="dxa" w:w="480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개인·진료과 순위 또는 재식별 가능한 값이 없는가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 ]</w:t>
            </w:r>
          </w:p>
        </w:tc>
        <w:tc>
          <w:tcPr>
            <w:tcW w:type="dxa" w:w="3180"/>
            <w:tcMar>
              <w:top w:w="60" w:type="dxa"/>
              <w:start w:w="120" w:type="dxa"/>
              <w:bottom w:w="60" w:type="dxa"/>
              <w:end w:w="120" w:type="dxa"/>
            </w:tcMar>
            <w:vAlign w:val="center"/>
          </w:tcPr>
          <w:p>
            <w:pPr>
              <w:spacing w:after="0" w:line="259" w:lineRule="auto"/>
            </w:pPr>
            <w:r>
              <w:rPr>
                <w:rFonts w:ascii="Calibri" w:hAnsi="Calibri" w:eastAsia="Malgun Gothic"/>
                <w:color w:val="243746"/>
                <w:sz w:val="17"/>
              </w:rPr>
              <w:t>[입력]</w:t>
            </w:r>
          </w:p>
        </w:tc>
      </w:tr>
    </w:tbl>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종합 해석</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[확인 가능한 사실 / 확인할 수 없는 것 / 다음 자료 수집]</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검토자</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[성명/직위 / 일자]</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09</w:t>
      </w:r>
    </w:p>
    <w:p>
      <w:pPr>
        <w:pStyle w:val="Heading1"/>
        <w:spacing w:before="0"/>
      </w:pPr>
      <w:r>
        <w:t>주요 위험과 개선과제</w:t>
      </w:r>
    </w:p>
    <w:p>
      <w:pPr>
        <w:spacing w:after="200"/>
      </w:pPr>
      <w:r>
        <w:rPr>
          <w:rFonts w:ascii="Calibri" w:hAnsi="Calibri" w:eastAsia="Malgun Gothic"/>
          <w:color w:val="5C6F7C"/>
          <w:sz w:val="21"/>
        </w:rPr>
        <w:t>위험 수준은 기관이 사전에 정한 기준으로 기록하고, 임시조치와 완료증빙을 연결합니다.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260"/>
            <w:tcMar>
              <w:top w:w="60" w:type="dxa"/>
              <w:start w:w="120" w:type="dxa"/>
              <w:bottom w:w="60" w:type="dxa"/>
              <w:end w:w="120" w:type="dxa"/>
            </w:tcMar>
            <w:shd w:fill="E8F3F7"/>
            <w:vAlign w:val="center"/>
          </w:tcPr>
          <w:p>
            <w:pPr>
              <w:spacing w:after="0"/>
            </w:pPr>
            <w:r>
              <w:rPr>
                <w:rFonts w:ascii="Calibri" w:hAnsi="Calibri" w:eastAsia="Malgun Gothic"/>
                <w:b/>
                <w:color w:val="18324A"/>
                <w:sz w:val="16"/>
              </w:rPr>
              <w:t>위험 ID</w:t>
            </w:r>
          </w:p>
        </w:tc>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근거/현상</w:t>
            </w:r>
          </w:p>
        </w:tc>
        <w:tc>
          <w:tcPr>
            <w:tcW w:type="dxa" w:w="1500"/>
            <w:tcMar>
              <w:top w:w="60" w:type="dxa"/>
              <w:start w:w="120" w:type="dxa"/>
              <w:bottom w:w="60" w:type="dxa"/>
              <w:end w:w="120" w:type="dxa"/>
            </w:tcMar>
            <w:shd w:fill="E8F3F7"/>
            <w:vAlign w:val="center"/>
          </w:tcPr>
          <w:p>
            <w:pPr>
              <w:spacing w:after="0"/>
            </w:pPr>
            <w:r>
              <w:rPr>
                <w:rFonts w:ascii="Calibri" w:hAnsi="Calibri" w:eastAsia="Malgun Gothic"/>
                <w:b/>
                <w:color w:val="18324A"/>
                <w:sz w:val="16"/>
              </w:rPr>
              <w:t>영향·긴급도</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6"/>
              </w:rPr>
              <w:t>임시조치</w:t>
            </w:r>
          </w:p>
        </w:tc>
        <w:tc>
          <w:tcPr>
            <w:tcW w:type="dxa" w:w="1500"/>
            <w:tcMar>
              <w:top w:w="60" w:type="dxa"/>
              <w:start w:w="120" w:type="dxa"/>
              <w:bottom w:w="60" w:type="dxa"/>
              <w:end w:w="120" w:type="dxa"/>
            </w:tcMar>
            <w:shd w:fill="E8F3F7"/>
            <w:vAlign w:val="center"/>
          </w:tcPr>
          <w:p>
            <w:pPr>
              <w:spacing w:after="0"/>
            </w:pPr>
            <w:r>
              <w:rPr>
                <w:rFonts w:ascii="Calibri" w:hAnsi="Calibri" w:eastAsia="Malgun Gothic"/>
                <w:b/>
                <w:color w:val="18324A"/>
                <w:sz w:val="16"/>
              </w:rPr>
              <w:t>책임/기한</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6"/>
              </w:rPr>
              <w:t>완료증빙·잔여위험</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[R-01]</w:t>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[기관 기준]</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2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판정 방식</w:t>
            </w:r>
          </w:p>
          <w:p>
            <w:pPr>
              <w:spacing w:after="0"/>
            </w:pPr>
            <w:r>
              <w:rPr>
                <w:rFonts w:ascii="Calibri" w:hAnsi="Calibri" w:eastAsia="Malgun Gothic"/>
                <w:color w:val="243746"/>
                <w:sz w:val="19"/>
              </w:rPr>
              <w:t>위험도는 기관 내부 우선순위 도구이며 법적 적합·부적합 판정이 아닙니다. 색만으로 표시하지 말고 근거, 즉시 조치, 책임자, 기한과 잔여위험을 문장으로 남깁니다.</w:t>
            </w:r>
          </w:p>
        </w:tc>
      </w:tr>
    </w:tbl>
    <w:p>
      <w:pPr>
        <w:pStyle w:val="Heading2"/>
      </w:pPr>
      <w:r>
        <w:t>개선과제 선정 질문</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환자안전에 즉시 영향을 주는가</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업무범위·교육·감독의 공백인가</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반복 또는 구조적 문제인가</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임시조치가 가능한가</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책임자·기한·완료증빙이 명확한가</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조치 후 균형지표를 확인하는가</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10</w:t>
      </w:r>
    </w:p>
    <w:p>
      <w:pPr>
        <w:pStyle w:val="Heading1"/>
        <w:spacing w:before="0"/>
      </w:pPr>
      <w:r>
        <w:t>30·60·90일 실행계획</w:t>
      </w:r>
    </w:p>
    <w:p>
      <w:pPr>
        <w:spacing w:after="200"/>
      </w:pPr>
      <w:r>
        <w:rPr>
          <w:rFonts w:ascii="Calibri" w:hAnsi="Calibri" w:eastAsia="Malgun Gothic"/>
          <w:color w:val="5C6F7C"/>
          <w:sz w:val="21"/>
        </w:rPr>
        <w:t>우선순위, 책임, 완료기준과 의존사항을 짧은 실행 주기로 전환합니다.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1020"/>
            <w:tcMar>
              <w:top w:w="60" w:type="dxa"/>
              <w:start w:w="120" w:type="dxa"/>
              <w:bottom w:w="60" w:type="dxa"/>
              <w:end w:w="120" w:type="dxa"/>
            </w:tcMar>
            <w:shd w:fill="E8F3F7"/>
            <w:vAlign w:val="center"/>
          </w:tcPr>
          <w:p>
            <w:pPr>
              <w:spacing w:after="0"/>
            </w:pPr>
            <w:r>
              <w:rPr>
                <w:rFonts w:ascii="Calibri" w:hAnsi="Calibri" w:eastAsia="Malgun Gothic"/>
                <w:b/>
                <w:color w:val="18324A"/>
                <w:sz w:val="16"/>
              </w:rPr>
              <w:t>시점</w:t>
            </w:r>
          </w:p>
        </w:tc>
        <w:tc>
          <w:tcPr>
            <w:tcW w:type="dxa" w:w="2400"/>
            <w:tcMar>
              <w:top w:w="60" w:type="dxa"/>
              <w:start w:w="120" w:type="dxa"/>
              <w:bottom w:w="60" w:type="dxa"/>
              <w:end w:w="120" w:type="dxa"/>
            </w:tcMar>
            <w:shd w:fill="E8F3F7"/>
            <w:vAlign w:val="center"/>
          </w:tcPr>
          <w:p>
            <w:pPr>
              <w:spacing w:after="0"/>
            </w:pPr>
            <w:r>
              <w:rPr>
                <w:rFonts w:ascii="Calibri" w:hAnsi="Calibri" w:eastAsia="Malgun Gothic"/>
                <w:b/>
                <w:color w:val="18324A"/>
                <w:sz w:val="16"/>
              </w:rPr>
              <w:t>과제</w:t>
            </w:r>
          </w:p>
        </w:tc>
        <w:tc>
          <w:tcPr>
            <w:tcW w:type="dxa" w:w="1380"/>
            <w:tcMar>
              <w:top w:w="60" w:type="dxa"/>
              <w:start w:w="120" w:type="dxa"/>
              <w:bottom w:w="60" w:type="dxa"/>
              <w:end w:w="120" w:type="dxa"/>
            </w:tcMar>
            <w:shd w:fill="E8F3F7"/>
            <w:vAlign w:val="center"/>
          </w:tcPr>
          <w:p>
            <w:pPr>
              <w:spacing w:after="0"/>
            </w:pPr>
            <w:r>
              <w:rPr>
                <w:rFonts w:ascii="Calibri" w:hAnsi="Calibri" w:eastAsia="Malgun Gothic"/>
                <w:b/>
                <w:color w:val="18324A"/>
                <w:sz w:val="16"/>
              </w:rPr>
              <w:t>담당</w:t>
            </w:r>
          </w:p>
        </w:tc>
        <w:tc>
          <w:tcPr>
            <w:tcW w:type="dxa" w:w="2100"/>
            <w:tcMar>
              <w:top w:w="60" w:type="dxa"/>
              <w:start w:w="120" w:type="dxa"/>
              <w:bottom w:w="60" w:type="dxa"/>
              <w:end w:w="120" w:type="dxa"/>
            </w:tcMar>
            <w:shd w:fill="E8F3F7"/>
            <w:vAlign w:val="center"/>
          </w:tcPr>
          <w:p>
            <w:pPr>
              <w:spacing w:after="0"/>
            </w:pPr>
            <w:r>
              <w:rPr>
                <w:rFonts w:ascii="Calibri" w:hAnsi="Calibri" w:eastAsia="Malgun Gothic"/>
                <w:b/>
                <w:color w:val="18324A"/>
                <w:sz w:val="16"/>
              </w:rPr>
              <w:t>완료기준</w:t>
            </w:r>
          </w:p>
        </w:tc>
        <w:tc>
          <w:tcPr>
            <w:tcW w:type="dxa" w:w="1500"/>
            <w:tcMar>
              <w:top w:w="60" w:type="dxa"/>
              <w:start w:w="120" w:type="dxa"/>
              <w:bottom w:w="60" w:type="dxa"/>
              <w:end w:w="120" w:type="dxa"/>
            </w:tcMar>
            <w:shd w:fill="E8F3F7"/>
            <w:vAlign w:val="center"/>
          </w:tcPr>
          <w:p>
            <w:pPr>
              <w:spacing w:after="0"/>
            </w:pPr>
            <w:r>
              <w:rPr>
                <w:rFonts w:ascii="Calibri" w:hAnsi="Calibri" w:eastAsia="Malgun Gothic"/>
                <w:b/>
                <w:color w:val="18324A"/>
                <w:sz w:val="16"/>
              </w:rPr>
              <w:t>의존사항</w:t>
            </w:r>
          </w:p>
        </w:tc>
        <w:tc>
          <w:tcPr>
            <w:tcW w:type="dxa" w:w="960"/>
            <w:tcMar>
              <w:top w:w="60" w:type="dxa"/>
              <w:start w:w="120" w:type="dxa"/>
              <w:bottom w:w="60" w:type="dxa"/>
              <w:end w:w="120" w:type="dxa"/>
            </w:tcMar>
            <w:shd w:fill="E8F3F7"/>
            <w:vAlign w:val="center"/>
          </w:tcPr>
          <w:p>
            <w:pPr>
              <w:spacing w:after="0"/>
            </w:pPr>
            <w:r>
              <w:rPr>
                <w:rFonts w:ascii="Calibri" w:hAnsi="Calibri" w:eastAsia="Malgun Gothic"/>
                <w:b/>
                <w:color w:val="18324A"/>
                <w:sz w:val="16"/>
              </w:rPr>
              <w:t>상태</w:t>
            </w:r>
          </w:p>
        </w:tc>
      </w:tr>
      <w:tr>
        <w:trPr>
          <w:cantSplit/>
        </w:trPr>
        <w:tc>
          <w:tcPr>
            <w:tcW w:type="dxa" w:w="10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30일</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[즉시 위험·근거 공백 보완]</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[증빙 가능한 기준]</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[미착수/진행/완료/보류]</w:t>
            </w:r>
          </w:p>
        </w:tc>
      </w:tr>
      <w:tr>
        <w:trPr>
          <w:cantSplit/>
        </w:trPr>
        <w:tc>
          <w:tcPr>
            <w:tcW w:type="dxa" w:w="10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30일</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0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60일</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[교육·프로토콜·기록 개선]</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0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60일</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10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90일</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[운영위 재검토·지표 점검]</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0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90일</w:t>
            </w:r>
          </w:p>
        </w:tc>
        <w:tc>
          <w:tcPr>
            <w:tcW w:type="dxa" w:w="24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1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96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2520"/>
            <w:tcMar>
              <w:top w:w="60" w:type="dxa"/>
              <w:start w:w="120" w:type="dxa"/>
              <w:bottom w:w="60" w:type="dxa"/>
              <w:end w:w="120" w:type="dxa"/>
            </w:tcMar>
            <w:shd w:fill="E8F3F7"/>
            <w:vAlign w:val="center"/>
          </w:tcPr>
          <w:p>
            <w:pPr>
              <w:spacing w:after="0"/>
            </w:pPr>
            <w:r>
              <w:rPr>
                <w:rFonts w:ascii="Calibri" w:hAnsi="Calibri" w:eastAsia="Malgun Gothic"/>
                <w:b/>
                <w:color w:val="18324A"/>
                <w:sz w:val="19"/>
              </w:rPr>
              <w:t>항목</w:t>
            </w:r>
          </w:p>
        </w:tc>
        <w:tc>
          <w:tcPr>
            <w:tcW w:type="dxa" w:w="6840"/>
            <w:tcMar>
              <w:top w:w="60" w:type="dxa"/>
              <w:start w:w="120" w:type="dxa"/>
              <w:bottom w:w="60" w:type="dxa"/>
              <w:end w:w="120" w:type="dxa"/>
            </w:tcMar>
            <w:shd w:fill="E8F3F7"/>
            <w:vAlign w:val="center"/>
          </w:tcPr>
          <w:p>
            <w:pPr>
              <w:spacing w:after="0"/>
            </w:pPr>
            <w:r>
              <w:rPr>
                <w:rFonts w:ascii="Calibri" w:hAnsi="Calibri" w:eastAsia="Malgun Gothic"/>
                <w:b/>
                <w:color w:val="18324A"/>
                <w:sz w:val="19"/>
              </w:rPr>
              <w:t>작성 내용</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다음 운영위원회</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[일자 / 안건 / 제출자료]</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지표 재산출일</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[YYYY.MM.DD.]</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공식 원문 재확인일</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[YYYY.MM.DD. / 담당]</w:t>
            </w:r>
          </w:p>
        </w:tc>
      </w:tr>
      <w:tr>
        <w:trPr>
          <w:cantSplit/>
        </w:trPr>
        <w:tc>
          <w:tcPr>
            <w:tcW w:type="dxa" w:w="252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보고서 다음 버전</w:t>
            </w:r>
          </w:p>
        </w:tc>
        <w:tc>
          <w:tcPr>
            <w:tcW w:type="dxa" w:w="6840"/>
            <w:tcMar>
              <w:top w:w="60" w:type="dxa"/>
              <w:start w:w="120" w:type="dxa"/>
              <w:bottom w:w="60" w:type="dxa"/>
              <w:end w:w="120" w:type="dxa"/>
            </w:tcMar>
            <w:vAlign w:val="center"/>
          </w:tcPr>
          <w:p>
            <w:pPr>
              <w:spacing w:after="0" w:line="259" w:lineRule="auto"/>
            </w:pPr>
            <w:r>
              <w:rPr>
                <w:rFonts w:ascii="Calibri" w:hAnsi="Calibri" w:eastAsia="Malgun Gothic"/>
                <w:color w:val="243746"/>
                <w:sz w:val="19"/>
              </w:rPr>
              <w:t>[버전 / 예정일]</w:t>
            </w:r>
          </w:p>
        </w:tc>
      </w:tr>
    </w:tbl>
    <w:tbl>
      <w:tblPr>
        <w:tblW w:type="auto" w:w="0"/>
        <w:jc w:val="center"/>
        <w:tblLayout w:type="fixed"/>
        <w:tblLook w:firstColumn="1" w:firstRow="1" w:lastColumn="0" w:lastRow="0" w:noHBand="0" w:noVBand="1" w:val="04A0"/>
        <w:tblBorders>
          <w:top w:val="single" w:sz="0" w:color="E8F3F7"/>
          <w:left w:val="single" w:sz="0" w:color="E8F3F7"/>
          <w:bottom w:val="single" w:sz="0" w:color="E8F3F7"/>
          <w:right w:val="single" w:sz="0" w:color="E8F3F7"/>
          <w:insideH w:val="single" w:sz="0" w:color="E8F3F7"/>
          <w:insideV w:val="single" w:sz="0" w:color="E8F3F7"/>
        </w:tblBorders>
      </w:tblPr>
      <w:tblGrid>
        <w:gridCol w:w="9360"/>
      </w:tblGrid>
      <w:tr>
        <w:trPr>
          <w:tblHeader w:val="true"/>
          <w:cantSplit/>
        </w:trPr>
        <w:tc>
          <w:tcPr>
            <w:tcW w:type="dxa" w:w="9360"/>
            <w:tcMar>
              <w:top w:w="120" w:type="dxa"/>
              <w:start w:w="160" w:type="dxa"/>
              <w:bottom w:w="120" w:type="dxa"/>
              <w:end w:w="160" w:type="dxa"/>
            </w:tcMar>
            <w:shd w:fill="E8F3F7"/>
          </w:tcPr>
          <w:p>
            <w:pPr>
              <w:spacing w:after="60"/>
            </w:pPr>
            <w:r>
              <w:rPr>
                <w:rFonts w:ascii="Calibri" w:hAnsi="Calibri" w:eastAsia="Malgun Gothic"/>
                <w:b/>
                <w:color w:val="18324A"/>
                <w:sz w:val="21"/>
              </w:rPr>
              <w:t>완료의 정의</w:t>
            </w:r>
          </w:p>
          <w:p>
            <w:pPr>
              <w:spacing w:after="0"/>
            </w:pPr>
            <w:r>
              <w:rPr>
                <w:rFonts w:ascii="Calibri" w:hAnsi="Calibri" w:eastAsia="Malgun Gothic"/>
                <w:color w:val="243746"/>
                <w:sz w:val="19"/>
              </w:rPr>
              <w:t>‘검토함’ 대신 승인된 문서, 교육 이수 확인, 배치 변경, 시스템 기록, 회의록 등 다시 확인할 수 있는 완료증빙을 적습니다.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11</w:t>
      </w:r>
    </w:p>
    <w:p>
      <w:pPr>
        <w:pStyle w:val="Heading1"/>
        <w:spacing w:before="0"/>
      </w:pPr>
      <w:r>
        <w:t>부록 A · 출처와 공식 확인</w:t>
      </w:r>
    </w:p>
    <w:p>
      <w:pPr>
        <w:spacing w:after="200"/>
      </w:pPr>
      <w:r>
        <w:rPr>
          <w:rFonts w:ascii="Calibri" w:hAnsi="Calibri" w:eastAsia="Malgun Gothic"/>
          <w:color w:val="5C6F7C"/>
          <w:sz w:val="21"/>
        </w:rPr>
        <w:t>기관 판단은 항상 기준일 현재의 공식 원문과 기관 절차를 우선합니다.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3120"/>
        <w:gridCol w:w="3120"/>
        <w:gridCol w:w="3120"/>
      </w:tblGrid>
      <w:tr>
        <w:trPr>
          <w:tblHeader w:val="true"/>
          <w:cantSplit/>
        </w:trPr>
        <w:tc>
          <w:tcPr>
            <w:tcW w:type="dxa" w:w="1380"/>
            <w:tcMar>
              <w:top w:w="60" w:type="dxa"/>
              <w:start w:w="120" w:type="dxa"/>
              <w:bottom w:w="60" w:type="dxa"/>
              <w:end w:w="120" w:type="dxa"/>
            </w:tcMar>
            <w:shd w:fill="E8F3F7"/>
            <w:vAlign w:val="center"/>
          </w:tcPr>
          <w:p>
            <w:pPr>
              <w:spacing w:after="0"/>
            </w:pPr>
            <w:r>
              <w:rPr>
                <w:rFonts w:ascii="Calibri" w:hAnsi="Calibri" w:eastAsia="Malgun Gothic"/>
                <w:b/>
                <w:color w:val="18324A"/>
                <w:sz w:val="17"/>
              </w:rPr>
              <w:t>ID</w:t>
            </w:r>
          </w:p>
        </w:tc>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7"/>
              </w:rPr>
              <w:t>공식 출처</w:t>
            </w:r>
          </w:p>
        </w:tc>
        <w:tc>
          <w:tcPr>
            <w:tcW w:type="dxa" w:w="3300"/>
            <w:tcMar>
              <w:top w:w="60" w:type="dxa"/>
              <w:start w:w="120" w:type="dxa"/>
              <w:bottom w:w="60" w:type="dxa"/>
              <w:end w:w="120" w:type="dxa"/>
            </w:tcMar>
            <w:shd w:fill="E8F3F7"/>
            <w:vAlign w:val="center"/>
          </w:tcPr>
          <w:p>
            <w:pPr>
              <w:spacing w:after="0"/>
            </w:pPr>
            <w:r>
              <w:rPr>
                <w:rFonts w:ascii="Calibri" w:hAnsi="Calibri" w:eastAsia="Malgun Gothic"/>
                <w:b/>
                <w:color w:val="18324A"/>
                <w:sz w:val="17"/>
              </w:rPr>
              <w:t>이 문서에서의 용도</w:t>
            </w:r>
          </w:p>
        </w:tc>
      </w:tr>
      <w:tr>
        <w:trPr>
          <w:cantSplit/>
        </w:trPr>
        <w:tc>
          <w:tcPr>
            <w:tcW w:type="dxa" w:w="1380"/>
            <w:tcMar>
              <w:top w:w="60" w:type="dxa"/>
              <w:start w:w="120" w:type="dxa"/>
              <w:bottom w:w="60" w:type="dxa"/>
              <w:end w:w="120" w:type="dxa"/>
            </w:tcMar>
          </w:tcPr>
          <w:p>
            <w:r>
              <w:rPr>
                <w:rFonts w:ascii="Calibri" w:hAnsi="Calibri" w:eastAsia="Malgun Gothic"/>
                <w:b/>
                <w:color w:val="18324A"/>
                <w:sz w:val="17"/>
              </w:rPr>
              <w:t>LAW</w:t>
            </w:r>
          </w:p>
        </w:tc>
        <w:tc>
          <w:tcPr>
            <w:tcW w:type="dxa" w:w="4680"/>
            <w:tcMar>
              <w:top w:w="60" w:type="dxa"/>
              <w:start w:w="120" w:type="dxa"/>
              <w:bottom w:w="60" w:type="dxa"/>
              <w:end w:w="120" w:type="dxa"/>
            </w:tcMar>
          </w:tcPr>
          <w:p>
            <w:hyperlink r:id="rId16">
              <w:r>
                <w:rPr>
                  <w:rFonts w:ascii="Calibri" w:hAnsi="Calibri" w:eastAsia="Malgun Gothic"/>
                  <w:color w:val="176B87"/>
                  <w:u w:val="single"/>
                </w:rPr>
                <w:t>간호법 현행 원문</w:t>
              </w:r>
            </w:hyperlink>
          </w:p>
        </w:tc>
        <w:tc>
          <w:tcPr>
            <w:tcW w:type="dxa" w:w="3300"/>
            <w:tcMar>
              <w:top w:w="60" w:type="dxa"/>
              <w:start w:w="120" w:type="dxa"/>
              <w:bottom w:w="60" w:type="dxa"/>
              <w:end w:w="120" w:type="dxa"/>
            </w:tcMar>
          </w:tcPr>
          <w:p>
            <w:r>
              <w:rPr>
                <w:rFonts w:ascii="Calibri" w:hAnsi="Calibri" w:eastAsia="Malgun Gothic"/>
                <w:color w:val="243746"/>
                <w:sz w:val="17"/>
              </w:rPr>
              <w:t>현행 조문·시행일·개정 확인</w:t>
            </w:r>
          </w:p>
        </w:tc>
      </w:tr>
      <w:tr>
        <w:trPr>
          <w:cantSplit/>
        </w:trPr>
        <w:tc>
          <w:tcPr>
            <w:tcW w:type="dxa" w:w="1380"/>
            <w:tcMar>
              <w:top w:w="60" w:type="dxa"/>
              <w:start w:w="120" w:type="dxa"/>
              <w:bottom w:w="60" w:type="dxa"/>
              <w:end w:w="120" w:type="dxa"/>
            </w:tcMar>
          </w:tcPr>
          <w:p>
            <w:r>
              <w:rPr>
                <w:rFonts w:ascii="Calibri" w:hAnsi="Calibri" w:eastAsia="Malgun Gothic"/>
                <w:b/>
                <w:color w:val="18324A"/>
                <w:sz w:val="17"/>
              </w:rPr>
              <w:t>RULE</w:t>
            </w:r>
          </w:p>
        </w:tc>
        <w:tc>
          <w:tcPr>
            <w:tcW w:type="dxa" w:w="4680"/>
            <w:tcMar>
              <w:top w:w="60" w:type="dxa"/>
              <w:start w:w="120" w:type="dxa"/>
              <w:bottom w:w="60" w:type="dxa"/>
              <w:end w:w="120" w:type="dxa"/>
            </w:tcMar>
          </w:tcPr>
          <w:p>
            <w:hyperlink r:id="rId17">
              <w:r>
                <w:rPr>
                  <w:rFonts w:ascii="Calibri" w:hAnsi="Calibri" w:eastAsia="Malgun Gothic"/>
                  <w:color w:val="176B87"/>
                  <w:u w:val="single"/>
                </w:rPr>
                <w:t>진료지원업무 수행 규칙</w:t>
              </w:r>
            </w:hyperlink>
          </w:p>
        </w:tc>
        <w:tc>
          <w:tcPr>
            <w:tcW w:type="dxa" w:w="3300"/>
            <w:tcMar>
              <w:top w:w="60" w:type="dxa"/>
              <w:start w:w="120" w:type="dxa"/>
              <w:bottom w:w="60" w:type="dxa"/>
              <w:end w:w="120" w:type="dxa"/>
            </w:tcMar>
          </w:tcPr>
          <w:p>
            <w:r>
              <w:rPr>
                <w:rFonts w:ascii="Calibri" w:hAnsi="Calibri" w:eastAsia="Malgun Gothic"/>
                <w:color w:val="243746"/>
                <w:sz w:val="17"/>
              </w:rPr>
              <w:t>수행기관·수행자·운영 요건</w:t>
            </w:r>
          </w:p>
        </w:tc>
      </w:tr>
      <w:tr>
        <w:trPr>
          <w:cantSplit/>
        </w:trPr>
        <w:tc>
          <w:tcPr>
            <w:tcW w:type="dxa" w:w="1380"/>
            <w:tcMar>
              <w:top w:w="60" w:type="dxa"/>
              <w:start w:w="120" w:type="dxa"/>
              <w:bottom w:w="60" w:type="dxa"/>
              <w:end w:w="120" w:type="dxa"/>
            </w:tcMar>
          </w:tcPr>
          <w:p>
            <w:r>
              <w:rPr>
                <w:rFonts w:ascii="Calibri" w:hAnsi="Calibri" w:eastAsia="Malgun Gothic"/>
                <w:b/>
                <w:color w:val="18324A"/>
                <w:sz w:val="17"/>
              </w:rPr>
              <w:t>NOTICE</w:t>
            </w:r>
          </w:p>
        </w:tc>
        <w:tc>
          <w:tcPr>
            <w:tcW w:type="dxa" w:w="4680"/>
            <w:tcMar>
              <w:top w:w="60" w:type="dxa"/>
              <w:start w:w="120" w:type="dxa"/>
              <w:bottom w:w="60" w:type="dxa"/>
              <w:end w:w="120" w:type="dxa"/>
            </w:tcMar>
          </w:tcPr>
          <w:p>
            <w:hyperlink r:id="rId18">
              <w:r>
                <w:rPr>
                  <w:rFonts w:ascii="Calibri" w:hAnsi="Calibri" w:eastAsia="Malgun Gothic"/>
                  <w:color w:val="176B87"/>
                  <w:u w:val="single"/>
                </w:rPr>
                <w:t>43개 수행행위 목록 고시</w:t>
              </w:r>
            </w:hyperlink>
          </w:p>
        </w:tc>
        <w:tc>
          <w:tcPr>
            <w:tcW w:type="dxa" w:w="3300"/>
            <w:tcMar>
              <w:top w:w="60" w:type="dxa"/>
              <w:start w:w="120" w:type="dxa"/>
              <w:bottom w:w="60" w:type="dxa"/>
              <w:end w:w="120" w:type="dxa"/>
            </w:tcMar>
          </w:tcPr>
          <w:p>
            <w:r>
              <w:rPr>
                <w:rFonts w:ascii="Calibri" w:hAnsi="Calibri" w:eastAsia="Malgun Gothic"/>
                <w:color w:val="243746"/>
                <w:sz w:val="17"/>
              </w:rPr>
              <w:t>정식 행위명·조건·각주</w:t>
            </w:r>
          </w:p>
        </w:tc>
      </w:tr>
      <w:tr>
        <w:trPr>
          <w:cantSplit/>
        </w:trPr>
        <w:tc>
          <w:tcPr>
            <w:tcW w:type="dxa" w:w="1380"/>
            <w:tcMar>
              <w:top w:w="60" w:type="dxa"/>
              <w:start w:w="120" w:type="dxa"/>
              <w:bottom w:w="60" w:type="dxa"/>
              <w:end w:w="120" w:type="dxa"/>
            </w:tcMar>
          </w:tcPr>
          <w:p>
            <w:r>
              <w:rPr>
                <w:rFonts w:ascii="Calibri" w:hAnsi="Calibri" w:eastAsia="Malgun Gothic"/>
                <w:b/>
                <w:color w:val="18324A"/>
                <w:sz w:val="17"/>
              </w:rPr>
              <w:t>EXCEPTION</w:t>
            </w:r>
          </w:p>
        </w:tc>
        <w:tc>
          <w:tcPr>
            <w:tcW w:type="dxa" w:w="4680"/>
            <w:tcMar>
              <w:top w:w="60" w:type="dxa"/>
              <w:start w:w="120" w:type="dxa"/>
              <w:bottom w:w="60" w:type="dxa"/>
              <w:end w:w="120" w:type="dxa"/>
            </w:tcMar>
          </w:tcPr>
          <w:p>
            <w:hyperlink r:id="rId19">
              <w:r>
                <w:rPr>
                  <w:rFonts w:ascii="Calibri" w:hAnsi="Calibri" w:eastAsia="Malgun Gothic"/>
                  <w:color w:val="176B87"/>
                  <w:u w:val="single"/>
                </w:rPr>
                <w:t>특례 통합 안내</w:t>
              </w:r>
            </w:hyperlink>
          </w:p>
        </w:tc>
        <w:tc>
          <w:tcPr>
            <w:tcW w:type="dxa" w:w="3300"/>
            <w:tcMar>
              <w:top w:w="60" w:type="dxa"/>
              <w:start w:w="120" w:type="dxa"/>
              <w:bottom w:w="60" w:type="dxa"/>
              <w:end w:w="120" w:type="dxa"/>
            </w:tcMar>
          </w:tcPr>
          <w:p>
            <w:r>
              <w:rPr>
                <w:rFonts w:ascii="Calibri" w:hAnsi="Calibri" w:eastAsia="Malgun Gothic"/>
                <w:color w:val="243746"/>
                <w:sz w:val="17"/>
              </w:rPr>
              <w:t>신청·심사·결과·교육 확인</w:t>
            </w:r>
          </w:p>
        </w:tc>
      </w:tr>
      <w:tr>
        <w:trPr>
          <w:cantSplit/>
        </w:trPr>
        <w:tc>
          <w:tcPr>
            <w:tcW w:type="dxa" w:w="1380"/>
            <w:tcMar>
              <w:top w:w="60" w:type="dxa"/>
              <w:start w:w="120" w:type="dxa"/>
              <w:bottom w:w="60" w:type="dxa"/>
              <w:end w:w="120" w:type="dxa"/>
            </w:tcMar>
          </w:tcPr>
          <w:p>
            <w:r>
              <w:rPr>
                <w:rFonts w:ascii="Calibri" w:hAnsi="Calibri" w:eastAsia="Malgun Gothic"/>
                <w:b/>
                <w:color w:val="18324A"/>
                <w:sz w:val="17"/>
              </w:rPr>
              <w:t>OPS</w:t>
            </w:r>
          </w:p>
        </w:tc>
        <w:tc>
          <w:tcPr>
            <w:tcW w:type="dxa" w:w="4680"/>
            <w:tcMar>
              <w:top w:w="60" w:type="dxa"/>
              <w:start w:w="120" w:type="dxa"/>
              <w:bottom w:w="60" w:type="dxa"/>
              <w:end w:w="120" w:type="dxa"/>
            </w:tcMar>
          </w:tcPr>
          <w:p>
            <w:hyperlink r:id="rId20">
              <w:r>
                <w:rPr>
                  <w:rFonts w:ascii="Calibri" w:hAnsi="Calibri" w:eastAsia="Malgun Gothic"/>
                  <w:color w:val="176B87"/>
                  <w:u w:val="single"/>
                </w:rPr>
                <w:t>운영 가이드라인</w:t>
              </w:r>
            </w:hyperlink>
          </w:p>
        </w:tc>
        <w:tc>
          <w:tcPr>
            <w:tcW w:type="dxa" w:w="3300"/>
            <w:tcMar>
              <w:top w:w="60" w:type="dxa"/>
              <w:start w:w="120" w:type="dxa"/>
              <w:bottom w:w="60" w:type="dxa"/>
              <w:end w:w="120" w:type="dxa"/>
            </w:tcMar>
          </w:tcPr>
          <w:p>
            <w:r>
              <w:rPr>
                <w:rFonts w:ascii="Calibri" w:hAnsi="Calibri" w:eastAsia="Malgun Gothic"/>
                <w:color w:val="243746"/>
                <w:sz w:val="17"/>
              </w:rPr>
              <w:t>운영위·직무기술서·운영 권고</w:t>
            </w:r>
          </w:p>
        </w:tc>
      </w:tr>
      <w:tr>
        <w:trPr>
          <w:cantSplit/>
        </w:trPr>
        <w:tc>
          <w:tcPr>
            <w:tcW w:type="dxa" w:w="1380"/>
            <w:tcMar>
              <w:top w:w="60" w:type="dxa"/>
              <w:start w:w="120" w:type="dxa"/>
              <w:bottom w:w="60" w:type="dxa"/>
              <w:end w:w="120" w:type="dxa"/>
            </w:tcMar>
          </w:tcPr>
          <w:p>
            <w:r>
              <w:rPr>
                <w:rFonts w:ascii="Calibri" w:hAnsi="Calibri" w:eastAsia="Malgun Gothic"/>
                <w:b/>
                <w:color w:val="18324A"/>
                <w:sz w:val="17"/>
              </w:rPr>
              <w:t>ACT GUIDE</w:t>
            </w:r>
          </w:p>
        </w:tc>
        <w:tc>
          <w:tcPr>
            <w:tcW w:type="dxa" w:w="4680"/>
            <w:tcMar>
              <w:top w:w="60" w:type="dxa"/>
              <w:start w:w="120" w:type="dxa"/>
              <w:bottom w:w="60" w:type="dxa"/>
              <w:end w:w="120" w:type="dxa"/>
            </w:tcMar>
          </w:tcPr>
          <w:p>
            <w:hyperlink r:id="rId21">
              <w:r>
                <w:rPr>
                  <w:rFonts w:ascii="Calibri" w:hAnsi="Calibri" w:eastAsia="Malgun Gothic"/>
                  <w:color w:val="176B87"/>
                  <w:u w:val="single"/>
                </w:rPr>
                <w:t>행위 가이드라인</w:t>
              </w:r>
            </w:hyperlink>
          </w:p>
        </w:tc>
        <w:tc>
          <w:tcPr>
            <w:tcW w:type="dxa" w:w="3300"/>
            <w:tcMar>
              <w:top w:w="60" w:type="dxa"/>
              <w:start w:w="120" w:type="dxa"/>
              <w:bottom w:w="60" w:type="dxa"/>
              <w:end w:w="120" w:type="dxa"/>
            </w:tcMar>
          </w:tcPr>
          <w:p>
            <w:r>
              <w:rPr>
                <w:rFonts w:ascii="Calibri" w:hAnsi="Calibri" w:eastAsia="Malgun Gothic"/>
                <w:color w:val="243746"/>
                <w:sz w:val="17"/>
              </w:rPr>
              <w:t>행위별 현장 확인 질문</w:t>
            </w:r>
          </w:p>
        </w:tc>
      </w:tr>
      <w:tr>
        <w:trPr>
          <w:cantSplit/>
        </w:trPr>
        <w:tc>
          <w:tcPr>
            <w:tcW w:type="dxa" w:w="1380"/>
            <w:tcMar>
              <w:top w:w="60" w:type="dxa"/>
              <w:start w:w="120" w:type="dxa"/>
              <w:bottom w:w="60" w:type="dxa"/>
              <w:end w:w="120" w:type="dxa"/>
            </w:tcMar>
          </w:tcPr>
          <w:p>
            <w:r>
              <w:rPr>
                <w:rFonts w:ascii="Calibri" w:hAnsi="Calibri" w:eastAsia="Malgun Gothic"/>
                <w:b/>
                <w:color w:val="18324A"/>
                <w:sz w:val="17"/>
              </w:rPr>
              <w:t>REPORTS</w:t>
            </w:r>
          </w:p>
        </w:tc>
        <w:tc>
          <w:tcPr>
            <w:tcW w:type="dxa" w:w="4680"/>
            <w:tcMar>
              <w:top w:w="60" w:type="dxa"/>
              <w:start w:w="120" w:type="dxa"/>
              <w:bottom w:w="60" w:type="dxa"/>
              <w:end w:w="120" w:type="dxa"/>
            </w:tcMar>
          </w:tcPr>
          <w:p>
            <w:hyperlink r:id="rId15">
              <w:r>
                <w:rPr>
                  <w:rFonts w:ascii="Calibri" w:hAnsi="Calibri" w:eastAsia="Malgun Gothic"/>
                  <w:color w:val="176B87"/>
                  <w:u w:val="single"/>
                </w:rPr>
                <w:t>데이터·보고서 센터</w:t>
              </w:r>
            </w:hyperlink>
          </w:p>
        </w:tc>
        <w:tc>
          <w:tcPr>
            <w:tcW w:type="dxa" w:w="3300"/>
            <w:tcMar>
              <w:top w:w="60" w:type="dxa"/>
              <w:start w:w="120" w:type="dxa"/>
              <w:bottom w:w="60" w:type="dxa"/>
              <w:end w:w="120" w:type="dxa"/>
            </w:tcMar>
          </w:tcPr>
          <w:p>
            <w:r>
              <w:rPr>
                <w:rFonts w:ascii="Calibri" w:hAnsi="Calibri" w:eastAsia="Malgun Gothic"/>
                <w:color w:val="243746"/>
                <w:sz w:val="17"/>
              </w:rPr>
              <w:t>공개 통계·차트·정의·출처 문장</w:t>
            </w:r>
          </w:p>
        </w:tc>
      </w:tr>
    </w:tbl>
    <w:p>
      <w:pPr>
        <w:pStyle w:val="Heading2"/>
      </w:pPr>
      <w:r>
        <w:t>기관 출처 레지스터</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1560"/>
        <w:gridCol w:w="1560"/>
        <w:gridCol w:w="1560"/>
        <w:gridCol w:w="1560"/>
        <w:gridCol w:w="1560"/>
        <w:gridCol w:w="1560"/>
      </w:tblGrid>
      <w:tr>
        <w:trPr>
          <w:tblHeader w:val="true"/>
          <w:cantSplit/>
        </w:trPr>
        <w:tc>
          <w:tcPr>
            <w:tcW w:type="dxa" w:w="900"/>
            <w:tcMar>
              <w:top w:w="60" w:type="dxa"/>
              <w:start w:w="120" w:type="dxa"/>
              <w:bottom w:w="60" w:type="dxa"/>
              <w:end w:w="120" w:type="dxa"/>
            </w:tcMar>
            <w:shd w:fill="E8F3F7"/>
            <w:vAlign w:val="center"/>
          </w:tcPr>
          <w:p>
            <w:pPr>
              <w:spacing w:after="0"/>
            </w:pPr>
            <w:r>
              <w:rPr>
                <w:rFonts w:ascii="Calibri" w:hAnsi="Calibri" w:eastAsia="Malgun Gothic"/>
                <w:b/>
                <w:color w:val="18324A"/>
                <w:sz w:val="16"/>
              </w:rPr>
              <w:t>ID</w:t>
            </w:r>
          </w:p>
        </w:tc>
        <w:tc>
          <w:tcPr>
            <w:tcW w:type="dxa" w:w="2220"/>
            <w:tcMar>
              <w:top w:w="60" w:type="dxa"/>
              <w:start w:w="120" w:type="dxa"/>
              <w:bottom w:w="60" w:type="dxa"/>
              <w:end w:w="120" w:type="dxa"/>
            </w:tcMar>
            <w:shd w:fill="E8F3F7"/>
            <w:vAlign w:val="center"/>
          </w:tcPr>
          <w:p>
            <w:pPr>
              <w:spacing w:after="0"/>
            </w:pPr>
            <w:r>
              <w:rPr>
                <w:rFonts w:ascii="Calibri" w:hAnsi="Calibri" w:eastAsia="Malgun Gothic"/>
                <w:b/>
                <w:color w:val="18324A"/>
                <w:sz w:val="16"/>
              </w:rPr>
              <w:t>문서명/버전</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6"/>
              </w:rPr>
              <w:t>제공·승인기관</w:t>
            </w:r>
          </w:p>
        </w:tc>
        <w:tc>
          <w:tcPr>
            <w:tcW w:type="dxa" w:w="1680"/>
            <w:tcMar>
              <w:top w:w="60" w:type="dxa"/>
              <w:start w:w="120" w:type="dxa"/>
              <w:bottom w:w="60" w:type="dxa"/>
              <w:end w:w="120" w:type="dxa"/>
            </w:tcMar>
            <w:shd w:fill="E8F3F7"/>
            <w:vAlign w:val="center"/>
          </w:tcPr>
          <w:p>
            <w:pPr>
              <w:spacing w:after="0"/>
            </w:pPr>
            <w:r>
              <w:rPr>
                <w:rFonts w:ascii="Calibri" w:hAnsi="Calibri" w:eastAsia="Malgun Gothic"/>
                <w:b/>
                <w:color w:val="18324A"/>
                <w:sz w:val="16"/>
              </w:rPr>
              <w:t>기준·확인일</w:t>
            </w:r>
          </w:p>
        </w:tc>
        <w:tc>
          <w:tcPr>
            <w:tcW w:type="dxa" w:w="1500"/>
            <w:tcMar>
              <w:top w:w="60" w:type="dxa"/>
              <w:start w:w="120" w:type="dxa"/>
              <w:bottom w:w="60" w:type="dxa"/>
              <w:end w:w="120" w:type="dxa"/>
            </w:tcMar>
            <w:shd w:fill="E8F3F7"/>
            <w:vAlign w:val="center"/>
          </w:tcPr>
          <w:p>
            <w:pPr>
              <w:spacing w:after="0"/>
            </w:pPr>
            <w:r>
              <w:rPr>
                <w:rFonts w:ascii="Calibri" w:hAnsi="Calibri" w:eastAsia="Malgun Gothic"/>
                <w:b/>
                <w:color w:val="18324A"/>
                <w:sz w:val="16"/>
              </w:rPr>
              <w:t>보관 위치</w:t>
            </w:r>
          </w:p>
        </w:tc>
        <w:tc>
          <w:tcPr>
            <w:tcW w:type="dxa" w:w="1380"/>
            <w:tcMar>
              <w:top w:w="60" w:type="dxa"/>
              <w:start w:w="120" w:type="dxa"/>
              <w:bottom w:w="60" w:type="dxa"/>
              <w:end w:w="120" w:type="dxa"/>
            </w:tcMar>
            <w:shd w:fill="E8F3F7"/>
            <w:vAlign w:val="center"/>
          </w:tcPr>
          <w:p>
            <w:pPr>
              <w:spacing w:after="0"/>
            </w:pPr>
            <w:r>
              <w:rPr>
                <w:rFonts w:ascii="Calibri" w:hAnsi="Calibri" w:eastAsia="Malgun Gothic"/>
                <w:b/>
                <w:color w:val="18324A"/>
                <w:sz w:val="16"/>
              </w:rPr>
              <w:t>사용 범위</w:t>
            </w:r>
          </w:p>
        </w:tc>
      </w:tr>
      <w:tr>
        <w:trPr>
          <w:cantSplit/>
        </w:trPr>
        <w:tc>
          <w:tcPr>
            <w:tcW w:type="dxa" w:w="9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[S-01]</w:t>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9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9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r>
        <w:trPr>
          <w:cantSplit/>
        </w:trPr>
        <w:tc>
          <w:tcPr>
            <w:tcW w:type="dxa" w:w="9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222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6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5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c>
          <w:tcPr>
            <w:tcW w:type="dxa" w:w="13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r>
          </w:p>
        </w:tc>
      </w:tr>
    </w:tbl>
    <w:tbl>
      <w:tblPr>
        <w:tblW w:type="auto" w:w="0"/>
        <w:jc w:val="center"/>
        <w:tblLayout w:type="fixed"/>
        <w:tblLook w:firstColumn="1" w:firstRow="1" w:lastColumn="0" w:lastRow="0" w:noHBand="0" w:noVBand="1" w:val="04A0"/>
        <w:tblBorders>
          <w:top w:val="single" w:sz="0" w:color="E8F3F7"/>
          <w:left w:val="single" w:sz="0" w:color="E8F3F7"/>
          <w:bottom w:val="single" w:sz="0" w:color="E8F3F7"/>
          <w:right w:val="single" w:sz="0" w:color="E8F3F7"/>
          <w:insideH w:val="single" w:sz="0" w:color="E8F3F7"/>
          <w:insideV w:val="single" w:sz="0" w:color="E8F3F7"/>
        </w:tblBorders>
      </w:tblPr>
      <w:tblGrid>
        <w:gridCol w:w="9360"/>
      </w:tblGrid>
      <w:tr>
        <w:trPr>
          <w:tblHeader w:val="true"/>
          <w:cantSplit/>
        </w:trPr>
        <w:tc>
          <w:tcPr>
            <w:tcW w:type="dxa" w:w="9360"/>
            <w:tcMar>
              <w:top w:w="120" w:type="dxa"/>
              <w:start w:w="160" w:type="dxa"/>
              <w:bottom w:w="120" w:type="dxa"/>
              <w:end w:w="160" w:type="dxa"/>
            </w:tcMar>
            <w:shd w:fill="E8F3F7"/>
          </w:tcPr>
          <w:p>
            <w:pPr>
              <w:spacing w:after="60"/>
            </w:pPr>
            <w:r>
              <w:rPr>
                <w:rFonts w:ascii="Calibri" w:hAnsi="Calibri" w:eastAsia="Malgun Gothic"/>
                <w:b/>
                <w:color w:val="18324A"/>
                <w:sz w:val="21"/>
              </w:rPr>
              <w:t>출처 사용 원칙</w:t>
            </w:r>
          </w:p>
          <w:p>
            <w:pPr>
              <w:spacing w:after="0"/>
            </w:pPr>
            <w:r>
              <w:rPr>
                <w:rFonts w:ascii="Calibri" w:hAnsi="Calibri" w:eastAsia="Malgun Gothic"/>
                <w:color w:val="243746"/>
                <w:sz w:val="19"/>
              </w:rPr>
              <w:t>검색 결과·기사·블로그가 아니라 법령·정부·국가통계·공공기관 원문을 우선합니다. 수치에는 기준연도, 단위, 모집단, 포함·제외, 자료원, 산출일과 한계를 함께 둡니다.</w:t>
            </w:r>
          </w:p>
        </w:tc>
      </w:tr>
    </w:tbl>
    <w:p>
      <w:pPr>
        <w:pageBreakBefore/>
        <w:spacing w:before="0" w:after="0" w:line="20" w:lineRule="exact"/>
      </w:pPr>
      <w:r>
        <w:rPr>
          <w:rFonts w:ascii="Calibri" w:hAnsi="Calibri" w:eastAsia="Malgun Gothic"/>
          <w:color w:val="FFFFFF"/>
          <w:sz w:val="2"/>
        </w:rPr>
        <w:t xml:space="preserve"> </w:t>
      </w:r>
    </w:p>
    <w:p>
      <w:pPr>
        <w:spacing w:before="0" w:after="80"/>
      </w:pPr>
      <w:r>
        <w:rPr>
          <w:rFonts w:ascii="Calibri" w:hAnsi="Calibri" w:eastAsia="Malgun Gothic"/>
          <w:b/>
          <w:color w:val="176B87"/>
          <w:sz w:val="20"/>
        </w:rPr>
        <w:t>11-B</w:t>
      </w:r>
    </w:p>
    <w:p>
      <w:pPr>
        <w:pStyle w:val="Heading1"/>
        <w:spacing w:before="0"/>
      </w:pPr>
      <w:r>
        <w:t>부록 B · 용어·통계 정의와 최종 점검</w:t>
      </w:r>
    </w:p>
    <w:p>
      <w:pPr>
        <w:spacing w:after="200"/>
      </w:pPr>
      <w:r>
        <w:rPr>
          <w:rFonts w:ascii="Calibri" w:hAnsi="Calibri" w:eastAsia="Malgun Gothic"/>
          <w:color w:val="5C6F7C"/>
          <w:sz w:val="21"/>
        </w:rPr>
        <w:t>같은 단어가 보고서 안에서 같은 대상을 뜻하는지 확인합니다.</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2340"/>
        <w:gridCol w:w="2340"/>
        <w:gridCol w:w="2340"/>
        <w:gridCol w:w="2340"/>
      </w:tblGrid>
      <w:tr>
        <w:trPr>
          <w:tblHeader w:val="true"/>
          <w:cantSplit/>
        </w:trPr>
        <w:tc>
          <w:tcPr>
            <w:tcW w:type="dxa" w:w="1740"/>
            <w:tcMar>
              <w:top w:w="60" w:type="dxa"/>
              <w:start w:w="120" w:type="dxa"/>
              <w:bottom w:w="60" w:type="dxa"/>
              <w:end w:w="120" w:type="dxa"/>
            </w:tcMar>
            <w:shd w:fill="E8F3F7"/>
            <w:vAlign w:val="center"/>
          </w:tcPr>
          <w:p>
            <w:pPr>
              <w:spacing w:after="0"/>
            </w:pPr>
            <w:r>
              <w:rPr>
                <w:rFonts w:ascii="Calibri" w:hAnsi="Calibri" w:eastAsia="Malgun Gothic"/>
                <w:b/>
                <w:color w:val="18324A"/>
                <w:sz w:val="16"/>
              </w:rPr>
              <w:t>용어</w:t>
            </w:r>
          </w:p>
        </w:tc>
        <w:tc>
          <w:tcPr>
            <w:tcW w:type="dxa" w:w="3000"/>
            <w:tcMar>
              <w:top w:w="60" w:type="dxa"/>
              <w:start w:w="120" w:type="dxa"/>
              <w:bottom w:w="60" w:type="dxa"/>
              <w:end w:w="120" w:type="dxa"/>
            </w:tcMar>
            <w:shd w:fill="E8F3F7"/>
            <w:vAlign w:val="center"/>
          </w:tcPr>
          <w:p>
            <w:pPr>
              <w:spacing w:after="0"/>
            </w:pPr>
            <w:r>
              <w:rPr>
                <w:rFonts w:ascii="Calibri" w:hAnsi="Calibri" w:eastAsia="Malgun Gothic"/>
                <w:b/>
                <w:color w:val="18324A"/>
                <w:sz w:val="16"/>
              </w:rPr>
              <w:t>이 보고서의 정의</w:t>
            </w:r>
          </w:p>
        </w:tc>
        <w:tc>
          <w:tcPr>
            <w:tcW w:type="dxa" w:w="2340"/>
            <w:tcMar>
              <w:top w:w="60" w:type="dxa"/>
              <w:start w:w="120" w:type="dxa"/>
              <w:bottom w:w="60" w:type="dxa"/>
              <w:end w:w="120" w:type="dxa"/>
            </w:tcMar>
            <w:shd w:fill="E8F3F7"/>
            <w:vAlign w:val="center"/>
          </w:tcPr>
          <w:p>
            <w:pPr>
              <w:spacing w:after="0"/>
            </w:pPr>
            <w:r>
              <w:rPr>
                <w:rFonts w:ascii="Calibri" w:hAnsi="Calibri" w:eastAsia="Malgun Gothic"/>
                <w:b/>
                <w:color w:val="18324A"/>
                <w:sz w:val="16"/>
              </w:rPr>
              <w:t>포함/제외</w:t>
            </w:r>
          </w:p>
        </w:tc>
        <w:tc>
          <w:tcPr>
            <w:tcW w:type="dxa" w:w="2280"/>
            <w:tcMar>
              <w:top w:w="60" w:type="dxa"/>
              <w:start w:w="120" w:type="dxa"/>
              <w:bottom w:w="60" w:type="dxa"/>
              <w:end w:w="120" w:type="dxa"/>
            </w:tcMar>
            <w:shd w:fill="E8F3F7"/>
            <w:vAlign w:val="center"/>
          </w:tcPr>
          <w:p>
            <w:pPr>
              <w:spacing w:after="0"/>
            </w:pPr>
            <w:r>
              <w:rPr>
                <w:rFonts w:ascii="Calibri" w:hAnsi="Calibri" w:eastAsia="Malgun Gothic"/>
                <w:b/>
                <w:color w:val="18324A"/>
                <w:sz w:val="16"/>
              </w:rPr>
              <w:t>자료원·기준일</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수행자</w:t>
            </w:r>
          </w:p>
        </w:tc>
        <w:tc>
          <w:tcPr>
            <w:tcW w:type="dxa" w:w="30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3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업무 건수</w:t>
            </w:r>
          </w:p>
        </w:tc>
        <w:tc>
          <w:tcPr>
            <w:tcW w:type="dxa" w:w="30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3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보고 준수</w:t>
            </w:r>
          </w:p>
        </w:tc>
        <w:tc>
          <w:tcPr>
            <w:tcW w:type="dxa" w:w="30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3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기록 완결</w:t>
            </w:r>
          </w:p>
        </w:tc>
        <w:tc>
          <w:tcPr>
            <w:tcW w:type="dxa" w:w="30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3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업무중단</w:t>
            </w:r>
          </w:p>
        </w:tc>
        <w:tc>
          <w:tcPr>
            <w:tcW w:type="dxa" w:w="30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3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r>
        <w:trPr>
          <w:cantSplit/>
        </w:trPr>
        <w:tc>
          <w:tcPr>
            <w:tcW w:type="dxa" w:w="17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사고/근접오류</w:t>
            </w:r>
          </w:p>
        </w:tc>
        <w:tc>
          <w:tcPr>
            <w:tcW w:type="dxa" w:w="300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34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c>
          <w:tcPr>
            <w:tcW w:type="dxa" w:w="2280"/>
            <w:tcMar>
              <w:top w:w="60" w:type="dxa"/>
              <w:start w:w="120" w:type="dxa"/>
              <w:bottom w:w="60" w:type="dxa"/>
              <w:end w:w="120" w:type="dxa"/>
            </w:tcMar>
            <w:vAlign w:val="center"/>
          </w:tcPr>
          <w:p>
            <w:pPr>
              <w:spacing w:after="0" w:line="259" w:lineRule="auto"/>
            </w:pPr>
            <w:r>
              <w:rPr>
                <w:rFonts w:ascii="Calibri" w:hAnsi="Calibri" w:eastAsia="Malgun Gothic"/>
                <w:color w:val="243746"/>
                <w:sz w:val="16"/>
              </w:rPr>
              <w:t>[입력]</w:t>
            </w:r>
          </w:p>
        </w:tc>
      </w:tr>
    </w:tbl>
    <w:p>
      <w:pPr>
        <w:pStyle w:val="Heading2"/>
      </w:pPr>
      <w:r>
        <w:t>배포 전 최종 점검</w:t>
      </w:r>
    </w:p>
    <w:tbl>
      <w:tblPr>
        <w:tblW w:type="auto" w:w="0"/>
        <w:jc w:val="center"/>
        <w:tblLayout w:type="fixed"/>
        <w:tblLook w:firstColumn="1" w:firstRow="1" w:lastColumn="0" w:lastRow="0" w:noHBand="0" w:noVBand="1" w:val="04A0"/>
        <w:tblBorders>
          <w:top w:val="single" w:sz="6" w:color="B9C8D2"/>
          <w:left w:val="single" w:sz="6" w:color="B9C8D2"/>
          <w:bottom w:val="single" w:sz="6" w:color="B9C8D2"/>
          <w:right w:val="single" w:sz="6" w:color="B9C8D2"/>
          <w:insideH w:val="single" w:sz="6" w:color="B9C8D2"/>
          <w:insideV w:val="single" w:sz="6" w:color="B9C8D2"/>
        </w:tblBorders>
      </w:tblPr>
      <w:tblGrid>
        <w:gridCol w:w="4680"/>
        <w:gridCol w:w="4680"/>
      </w:tblGrid>
      <w:tr>
        <w:trPr>
          <w:tblHeader w:val="true"/>
          <w:cantSplit/>
        </w:trPr>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c>
          <w:tcPr>
            <w:tcW w:type="dxa" w:w="4680"/>
            <w:tcMar>
              <w:top w:w="60" w:type="dxa"/>
              <w:start w:w="120" w:type="dxa"/>
              <w:bottom w:w="60" w:type="dxa"/>
              <w:end w:w="120" w:type="dxa"/>
            </w:tcMar>
            <w:shd w:fill="E8F3F7"/>
            <w:vAlign w:val="center"/>
          </w:tcPr>
          <w:p>
            <w:pPr>
              <w:spacing w:after="0"/>
            </w:pPr>
            <w:r>
              <w:rPr>
                <w:rFonts w:ascii="Calibri" w:hAnsi="Calibri" w:eastAsia="Malgun Gothic"/>
                <w:b/>
                <w:color w:val="18324A"/>
                <w:sz w:val="18"/>
              </w:rPr>
              <w:t>확인 항목</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기준일 현재 공식 원문·시행일을 다시 확인했다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법적 기준과 권고 가이드라인을 구분했다</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자격·허용·준수·적정배치 판정으로 읽히는 표현을 제거했다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KPI마다 분모·기간·누락·자료원·한계를 적었다</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개인정보·환자정보·소규모 집단 값을 제거/통합했다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숨은 댓글·변경 내용·예시 데이터·문서 속성을 점검했다</w:t>
            </w:r>
          </w:p>
        </w:tc>
      </w:tr>
      <w:tr>
        <w:trPr>
          <w:cantSplit/>
        </w:trPr>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표 제목·열 머리글·페이지 번호·링크를 확인했다</w:t>
            </w:r>
          </w:p>
        </w:tc>
        <w:tc>
          <w:tcPr>
            <w:tcW w:type="dxa" w:w="4680"/>
            <w:tcMar>
              <w:top w:w="60" w:type="dxa"/>
              <w:start w:w="120" w:type="dxa"/>
              <w:bottom w:w="60" w:type="dxa"/>
              <w:end w:w="120" w:type="dxa"/>
            </w:tcMar>
            <w:vAlign w:val="center"/>
          </w:tcPr>
          <w:p>
            <w:pPr>
              <w:spacing w:after="0" w:line="259" w:lineRule="auto"/>
            </w:pPr>
            <w:r>
              <w:rPr>
                <w:rFonts w:ascii="Calibri" w:hAnsi="Calibri" w:eastAsia="Malgun Gothic"/>
                <w:color w:val="243746"/>
                <w:sz w:val="18"/>
              </w:rPr>
              <w:t>☐  작성·검토·승인자와 다음 검토일을 남겼다</w:t>
            </w:r>
          </w:p>
        </w:tc>
      </w:tr>
    </w:tbl>
    <w:tbl>
      <w:tblPr>
        <w:tblW w:type="auto" w:w="0"/>
        <w:jc w:val="center"/>
        <w:tblLayout w:type="fixed"/>
        <w:tblLook w:firstColumn="1" w:firstRow="1" w:lastColumn="0" w:lastRow="0" w:noHBand="0" w:noVBand="1" w:val="04A0"/>
        <w:tblBorders>
          <w:top w:val="single" w:sz="0" w:color="FFF4D6"/>
          <w:left w:val="single" w:sz="0" w:color="FFF4D6"/>
          <w:bottom w:val="single" w:sz="0" w:color="FFF4D6"/>
          <w:right w:val="single" w:sz="0" w:color="FFF4D6"/>
          <w:insideH w:val="single" w:sz="0" w:color="FFF4D6"/>
          <w:insideV w:val="single" w:sz="0" w:color="FFF4D6"/>
        </w:tblBorders>
      </w:tblPr>
      <w:tblGrid>
        <w:gridCol w:w="9360"/>
      </w:tblGrid>
      <w:tr>
        <w:trPr>
          <w:tblHeader w:val="true"/>
          <w:cantSplit/>
        </w:trPr>
        <w:tc>
          <w:tcPr>
            <w:tcW w:type="dxa" w:w="9360"/>
            <w:tcMar>
              <w:top w:w="120" w:type="dxa"/>
              <w:start w:w="160" w:type="dxa"/>
              <w:bottom w:w="120" w:type="dxa"/>
              <w:end w:w="160" w:type="dxa"/>
            </w:tcMar>
            <w:shd w:fill="FFF4D6"/>
          </w:tcPr>
          <w:p>
            <w:pPr>
              <w:spacing w:after="60"/>
            </w:pPr>
            <w:r>
              <w:rPr>
                <w:rFonts w:ascii="Calibri" w:hAnsi="Calibri" w:eastAsia="Malgun Gothic"/>
                <w:b/>
                <w:color w:val="18324A"/>
                <w:sz w:val="21"/>
              </w:rPr>
              <w:t>마지막 확인</w:t>
            </w:r>
          </w:p>
          <w:p>
            <w:pPr>
              <w:spacing w:after="0"/>
            </w:pPr>
            <w:r>
              <w:rPr>
                <w:rFonts w:ascii="Calibri" w:hAnsi="Calibri" w:eastAsia="Malgun Gothic"/>
                <w:color w:val="243746"/>
                <w:sz w:val="19"/>
              </w:rPr>
              <w:t>이 서식은 현황을 빠짐없이 묻는 도구입니다. 최종 판단과 조치는 기관의 운영위원회, 책임의사, 환자안전·교육·법무 등 적절한 검토 절차를 거칩니다.</w:t>
            </w:r>
          </w:p>
        </w:tc>
      </w:tr>
    </w:tbl>
    <w:p>
      <w:pPr>
        <w:jc w:val="center"/>
      </w:pPr>
      <w:r>
        <w:rPr>
          <w:rFonts w:ascii="Calibri" w:hAnsi="Calibri" w:eastAsia="Malgun Gothic"/>
          <w:b/>
          <w:color w:val="5C6F7C"/>
          <w:sz w:val="18"/>
        </w:rPr>
        <w:t>PA NAVI · panavi.kr · v0.1 · 2026-08-23</w:t>
      </w:r>
    </w:p>
    <w:sectPr w:rsidR="00FC693F" w:rsidRPr="0006063C" w:rsidSect="00034616">
      <w:headerReference w:type="default" r:id="rId9"/>
      <w:headerReference w:type="even" r:id="rId10"/>
      <w:headerReference w:type="first" r:id="rId11"/>
      <w:footerReference w:type="default" r:id="rId12"/>
      <w:footerReference w:type="even" r:id="rId13"/>
      <w:footerReference w:type="first" r:id="rId14"/>
      <w:pgSz w:w="12240" w:h="15840"/>
      <w:pgMar w:top="1037" w:right="1440" w:bottom="979" w:left="144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Malgun Gothic"/>
        <w:color w:val="5C6F7C"/>
        <w:sz w:val="17"/>
      </w:rPr>
      <w:t xml:space="preserve">진료지원업무 운영현황 보고서  ·  </w:t>
    </w:r>
    <w:r>
      <w:rPr>
        <w:rFonts w:ascii="Calibri" w:hAnsi="Calibri" w:eastAsia="Malgun Gothic"/>
        <w:color w:val="5C6F7C"/>
        <w:sz w:val="17"/>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Malgun Gothic"/>
        <w:color w:val="5C6F7C"/>
        <w:sz w:val="17"/>
      </w:rPr>
      <w:t xml:space="preserve">진료지원업무 운영현황 보고서  ·  </w:t>
    </w:r>
    <w:r>
      <w:rPr>
        <w:rFonts w:ascii="Calibri" w:hAnsi="Calibri" w:eastAsia="Malgun Gothic"/>
        <w:color w:val="5C6F7C"/>
        <w:sz w:val="17"/>
      </w:rPr>
      <w:fldChar w:fldCharType="begin"/>
      <w:instrText xml:space="preserve">PAGE</w:instrText>
      <w:fldChar w:fldCharType="separate"/>
      <w:t>1</w: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Malgun Gothic"/>
        <w:color w:val="5C6F7C"/>
        <w:sz w:val="17"/>
      </w:rPr>
      <w:t xml:space="preserve">진료지원업무 운영현황 보고서  ·  </w:t>
    </w:r>
    <w:r>
      <w:rPr>
        <w:rFonts w:ascii="Calibri" w:hAnsi="Calibri" w:eastAsia="Malgun Gothic"/>
        <w:color w:val="5C6F7C"/>
        <w:sz w:val="17"/>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eastAsia="Malgun Gothic"/>
      <w:color w:val="24374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eastAsia="Malgun Gothic"/>
      <w:b/>
      <w:bCs/>
      <w:color w:val="176B87"/>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eastAsia="Malgun Gothic"/>
      <w:b/>
      <w:bCs/>
      <w:color w:val="18324A"/>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eastAsia="Malgun Gothic"/>
      <w:b/>
      <w:bCs/>
      <w:color w:val="18324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eastAsia="Malgun Gothic"/>
      <w:b/>
      <w:color w:val="18324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Calibri" w:hAnsi="Calibri" w:eastAsia="Malgun Gothic"/>
      <w:b w:val="0"/>
      <w:i/>
      <w:iCs/>
      <w:color w:val="5C6F7C"/>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yperlink" Target="https://panavi.kr/reports/" TargetMode="External"/><Relationship Id="rId16" Type="http://schemas.openxmlformats.org/officeDocument/2006/relationships/hyperlink" Target="https://www.law.go.kr/lsInfoP.do?lsiSeq=265413" TargetMode="External"/><Relationship Id="rId17" Type="http://schemas.openxmlformats.org/officeDocument/2006/relationships/hyperlink" Target="https://www.law.go.kr/lsInfoP.do?lsiSeq=288085" TargetMode="External"/><Relationship Id="rId18" Type="http://schemas.openxmlformats.org/officeDocument/2006/relationships/hyperlink" Target="https://law.go.kr/admRulInfoP.do?admRulSeq=2100000282180&amp;chrClsCd=010202&amp;urlMode=admRulRvsInfoR" TargetMode="External"/><Relationship Id="rId19" Type="http://schemas.openxmlformats.org/officeDocument/2006/relationships/hyperlink" Target="https://www.kha.or.kr/kha_home/notice_list.do?articleNo=47369&amp;mode=view" TargetMode="External"/><Relationship Id="rId20" Type="http://schemas.openxmlformats.org/officeDocument/2006/relationships/hyperlink" Target="https://kha.or.kr/kha_home/notice_list.do?articleNo=47406&amp;attachNo=426361&amp;mode=download" TargetMode="External"/><Relationship Id="rId21" Type="http://schemas.openxmlformats.org/officeDocument/2006/relationships/hyperlink" Target="https://kha.or.kr/kha_home/notice_list.do?articleNo=47406&amp;attachNo=426362&amp;mod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진료지원업무 운영현황 보고서</dc:title>
  <dc:subject>기관 내부 운영현황 점검·보고 참고 서식</dc:subject>
  <dc:creator>PA NAVI</dc:creator>
  <cp:keywords>진료지원업무, 운영현황, 환자안전, KPI, 보고서</cp:keywords>
  <dc:description>예시 개인정보나 환자정보가 포함되지 않은 빈 서식</dc:description>
  <cp:lastModifiedBy/>
  <cp:revision>1</cp:revision>
  <dcterms:created xsi:type="dcterms:W3CDTF">2013-12-23T23:15:00Z</dcterms:created>
  <dcterms:modified xsi:type="dcterms:W3CDTF">2013-12-23T23:15:00Z</dcterms:modified>
  <cp:category/>
</cp:coreProperties>
</file>